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91C89" w14:textId="77777777" w:rsidR="002530C5" w:rsidRDefault="002530C5" w:rsidP="002530C5">
      <w:pPr>
        <w:rPr>
          <w:b/>
        </w:rPr>
        <w:sectPr w:rsidR="002530C5" w:rsidSect="006C609E">
          <w:pgSz w:w="12240" w:h="15840"/>
          <w:pgMar w:top="432" w:right="1800" w:bottom="432" w:left="1800" w:header="720" w:footer="720" w:gutter="0"/>
          <w:cols w:space="720"/>
          <w:docGrid w:linePitch="360"/>
        </w:sectPr>
      </w:pPr>
      <w:r>
        <w:rPr>
          <w:b/>
        </w:rPr>
        <w:br/>
      </w:r>
      <w:r w:rsidR="00952395">
        <w:rPr>
          <w:b/>
          <w:noProof/>
        </w:rPr>
        <w:drawing>
          <wp:inline distT="0" distB="0" distL="0" distR="0" wp14:anchorId="2BACF85B" wp14:editId="25C0901B">
            <wp:extent cx="3201437" cy="812800"/>
            <wp:effectExtent l="0" t="0" r="0" b="0"/>
            <wp:docPr id="1" name="Picture 1" descr="Macintosh HD:Users:nolank:Dropbox:SACF:Identity Graphics:Logo:SACF-4C-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olank:Dropbox:SACF:Identity Graphics:Logo:SACF-4C-CMY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1437" cy="812800"/>
                    </a:xfrm>
                    <a:prstGeom prst="rect">
                      <a:avLst/>
                    </a:prstGeom>
                    <a:noFill/>
                    <a:ln>
                      <a:noFill/>
                    </a:ln>
                  </pic:spPr>
                </pic:pic>
              </a:graphicData>
            </a:graphic>
          </wp:inline>
        </w:drawing>
      </w:r>
    </w:p>
    <w:p w14:paraId="19889507" w14:textId="77777777" w:rsidR="006C379F" w:rsidRDefault="006C379F" w:rsidP="006C379F">
      <w:pPr>
        <w:pStyle w:val="Heading2"/>
        <w:ind w:right="-120"/>
        <w:rPr>
          <w:rFonts w:ascii="Arial" w:hAnsi="Arial" w:cs="Arial"/>
        </w:rPr>
      </w:pPr>
    </w:p>
    <w:p w14:paraId="27C9FE8B" w14:textId="77777777" w:rsidR="006C379F" w:rsidRDefault="006C379F" w:rsidP="00CD0654">
      <w:pPr>
        <w:pStyle w:val="Heading2"/>
        <w:ind w:right="-120"/>
        <w:jc w:val="left"/>
        <w:rPr>
          <w:rFonts w:ascii="Arial" w:hAnsi="Arial" w:cs="Arial"/>
        </w:rPr>
      </w:pPr>
      <w:r>
        <w:rPr>
          <w:rFonts w:ascii="Arial" w:hAnsi="Arial" w:cs="Arial"/>
        </w:rPr>
        <w:t>NEWS RELEASE</w:t>
      </w:r>
    </w:p>
    <w:p w14:paraId="0B36DB8A" w14:textId="77777777" w:rsidR="006C379F" w:rsidRDefault="006C379F" w:rsidP="006C379F">
      <w:pPr>
        <w:ind w:right="-120"/>
        <w:rPr>
          <w:rFonts w:ascii="Arial" w:hAnsi="Arial" w:cs="Arial"/>
        </w:rPr>
      </w:pPr>
    </w:p>
    <w:p w14:paraId="5290E3B8" w14:textId="77777777" w:rsidR="006C379F" w:rsidRPr="00CD0654" w:rsidRDefault="006C379F" w:rsidP="006C379F">
      <w:pPr>
        <w:ind w:right="-120"/>
        <w:rPr>
          <w:rFonts w:ascii="Arial" w:hAnsi="Arial" w:cs="Arial"/>
          <w:b/>
          <w:bCs/>
          <w:sz w:val="22"/>
          <w:szCs w:val="22"/>
        </w:rPr>
      </w:pPr>
      <w:r w:rsidRPr="00CD0654">
        <w:rPr>
          <w:rFonts w:ascii="Arial" w:hAnsi="Arial" w:cs="Arial"/>
          <w:b/>
          <w:bCs/>
          <w:sz w:val="22"/>
          <w:szCs w:val="22"/>
        </w:rPr>
        <w:t>FOR IMMEDIATE RELEASE</w:t>
      </w:r>
    </w:p>
    <w:p w14:paraId="1B7CF897" w14:textId="5731B9A2" w:rsidR="006C379F" w:rsidRPr="00CD0654" w:rsidRDefault="00CD0654" w:rsidP="006C379F">
      <w:pPr>
        <w:ind w:right="-120"/>
        <w:rPr>
          <w:rFonts w:ascii="Arial" w:hAnsi="Arial" w:cs="Arial"/>
          <w:b/>
          <w:bCs/>
          <w:sz w:val="22"/>
          <w:szCs w:val="22"/>
        </w:rPr>
      </w:pPr>
      <w:r>
        <w:rPr>
          <w:rFonts w:ascii="Arial" w:hAnsi="Arial" w:cs="Arial"/>
          <w:b/>
          <w:bCs/>
          <w:sz w:val="22"/>
          <w:szCs w:val="22"/>
        </w:rPr>
        <w:t>April 1</w:t>
      </w:r>
      <w:r w:rsidR="006722F4">
        <w:rPr>
          <w:rFonts w:ascii="Arial" w:hAnsi="Arial" w:cs="Arial"/>
          <w:b/>
          <w:bCs/>
          <w:sz w:val="22"/>
          <w:szCs w:val="22"/>
        </w:rPr>
        <w:t>2</w:t>
      </w:r>
      <w:r w:rsidR="006C379F" w:rsidRPr="00CD0654">
        <w:rPr>
          <w:rFonts w:ascii="Arial" w:hAnsi="Arial" w:cs="Arial"/>
          <w:b/>
          <w:bCs/>
          <w:sz w:val="22"/>
          <w:szCs w:val="22"/>
        </w:rPr>
        <w:t>, 202</w:t>
      </w:r>
      <w:r>
        <w:rPr>
          <w:rFonts w:ascii="Arial" w:hAnsi="Arial" w:cs="Arial"/>
          <w:b/>
          <w:bCs/>
          <w:sz w:val="22"/>
          <w:szCs w:val="22"/>
        </w:rPr>
        <w:t>1</w:t>
      </w:r>
    </w:p>
    <w:p w14:paraId="24597E2B" w14:textId="77777777" w:rsidR="006C379F" w:rsidRPr="00CD0654" w:rsidRDefault="006C379F" w:rsidP="006C379F">
      <w:pPr>
        <w:ind w:right="-120"/>
        <w:rPr>
          <w:rFonts w:ascii="Arial" w:hAnsi="Arial" w:cs="Arial"/>
          <w:sz w:val="22"/>
          <w:szCs w:val="22"/>
        </w:rPr>
      </w:pPr>
    </w:p>
    <w:p w14:paraId="1849EBC6" w14:textId="77777777" w:rsidR="009635A4" w:rsidRDefault="006C379F" w:rsidP="004843AE">
      <w:pPr>
        <w:tabs>
          <w:tab w:val="left" w:pos="2304"/>
        </w:tabs>
        <w:ind w:right="-120"/>
        <w:rPr>
          <w:rFonts w:ascii="Arial" w:hAnsi="Arial" w:cs="Arial"/>
          <w:sz w:val="22"/>
          <w:szCs w:val="22"/>
        </w:rPr>
      </w:pPr>
      <w:r w:rsidRPr="009635A4">
        <w:rPr>
          <w:rFonts w:ascii="Arial" w:hAnsi="Arial" w:cs="Arial"/>
          <w:sz w:val="22"/>
          <w:szCs w:val="22"/>
        </w:rPr>
        <w:t>For more information:</w:t>
      </w:r>
    </w:p>
    <w:p w14:paraId="66E6CE96" w14:textId="77777777" w:rsidR="009635A4" w:rsidRDefault="009635A4" w:rsidP="004843AE">
      <w:pPr>
        <w:tabs>
          <w:tab w:val="left" w:pos="2304"/>
        </w:tabs>
        <w:ind w:right="-120"/>
        <w:rPr>
          <w:rFonts w:ascii="Arial" w:hAnsi="Arial" w:cs="Arial"/>
          <w:sz w:val="22"/>
          <w:szCs w:val="22"/>
        </w:rPr>
      </w:pPr>
      <w:r>
        <w:rPr>
          <w:rFonts w:ascii="Arial" w:hAnsi="Arial" w:cs="Arial"/>
          <w:sz w:val="22"/>
          <w:szCs w:val="22"/>
        </w:rPr>
        <w:t>Megan Mulholland, APR</w:t>
      </w:r>
    </w:p>
    <w:p w14:paraId="3F905185" w14:textId="77777777" w:rsidR="009635A4" w:rsidRDefault="009635A4" w:rsidP="004843AE">
      <w:pPr>
        <w:tabs>
          <w:tab w:val="left" w:pos="2304"/>
        </w:tabs>
        <w:ind w:right="-120"/>
        <w:rPr>
          <w:rFonts w:ascii="Arial" w:hAnsi="Arial" w:cs="Arial"/>
          <w:sz w:val="22"/>
          <w:szCs w:val="22"/>
        </w:rPr>
      </w:pPr>
      <w:r>
        <w:rPr>
          <w:rFonts w:ascii="Arial" w:hAnsi="Arial" w:cs="Arial"/>
          <w:sz w:val="22"/>
          <w:szCs w:val="22"/>
        </w:rPr>
        <w:t>Director of marketing</w:t>
      </w:r>
    </w:p>
    <w:p w14:paraId="1E942CEA" w14:textId="77777777" w:rsidR="009635A4" w:rsidRDefault="009635A4" w:rsidP="004843AE">
      <w:pPr>
        <w:tabs>
          <w:tab w:val="left" w:pos="2304"/>
        </w:tabs>
        <w:ind w:right="-120"/>
        <w:rPr>
          <w:rFonts w:ascii="Arial" w:hAnsi="Arial" w:cs="Arial"/>
          <w:sz w:val="22"/>
          <w:szCs w:val="22"/>
        </w:rPr>
      </w:pPr>
      <w:r>
        <w:rPr>
          <w:rFonts w:ascii="Arial" w:hAnsi="Arial" w:cs="Arial"/>
          <w:sz w:val="22"/>
          <w:szCs w:val="22"/>
        </w:rPr>
        <w:t>Community Foundation for the Fox Valley Region</w:t>
      </w:r>
    </w:p>
    <w:p w14:paraId="358BDF6E" w14:textId="77777777" w:rsidR="009635A4" w:rsidRDefault="006722F4" w:rsidP="004843AE">
      <w:pPr>
        <w:tabs>
          <w:tab w:val="left" w:pos="2304"/>
        </w:tabs>
        <w:ind w:right="-120"/>
        <w:rPr>
          <w:rFonts w:ascii="Arial" w:hAnsi="Arial" w:cs="Arial"/>
          <w:sz w:val="22"/>
          <w:szCs w:val="22"/>
        </w:rPr>
      </w:pPr>
      <w:hyperlink r:id="rId6" w:history="1">
        <w:r w:rsidR="009635A4" w:rsidRPr="006426B1">
          <w:rPr>
            <w:rStyle w:val="Hyperlink"/>
            <w:rFonts w:ascii="Arial" w:hAnsi="Arial" w:cs="Arial"/>
            <w:sz w:val="22"/>
            <w:szCs w:val="22"/>
          </w:rPr>
          <w:t>mmulholland@cffoxvalley.org</w:t>
        </w:r>
      </w:hyperlink>
    </w:p>
    <w:p w14:paraId="5207514E" w14:textId="77777777" w:rsidR="006C379F" w:rsidRPr="00CD0654" w:rsidRDefault="009635A4" w:rsidP="004843AE">
      <w:pPr>
        <w:tabs>
          <w:tab w:val="left" w:pos="2304"/>
        </w:tabs>
        <w:ind w:right="-120"/>
        <w:rPr>
          <w:rFonts w:ascii="Arial" w:hAnsi="Arial" w:cs="Arial"/>
          <w:sz w:val="22"/>
          <w:szCs w:val="22"/>
        </w:rPr>
      </w:pPr>
      <w:r>
        <w:rPr>
          <w:rFonts w:ascii="Arial" w:hAnsi="Arial" w:cs="Arial"/>
          <w:sz w:val="22"/>
          <w:szCs w:val="22"/>
        </w:rPr>
        <w:t>920.716.1370 Cell</w:t>
      </w:r>
      <w:r w:rsidR="006C379F" w:rsidRPr="00CD0654">
        <w:rPr>
          <w:rFonts w:ascii="Arial" w:hAnsi="Arial" w:cs="Arial"/>
          <w:sz w:val="22"/>
          <w:szCs w:val="22"/>
        </w:rPr>
        <w:tab/>
      </w:r>
      <w:r w:rsidR="006C379F" w:rsidRPr="00CD0654">
        <w:rPr>
          <w:rFonts w:ascii="Arial" w:hAnsi="Arial" w:cs="Arial"/>
          <w:sz w:val="22"/>
          <w:szCs w:val="22"/>
        </w:rPr>
        <w:br/>
        <w:t xml:space="preserve">                                       </w:t>
      </w:r>
    </w:p>
    <w:p w14:paraId="154C19B6" w14:textId="77777777" w:rsidR="006722F4" w:rsidRDefault="006722F4" w:rsidP="006722F4">
      <w:pPr>
        <w:pStyle w:val="Default"/>
        <w:spacing w:before="0" w:line="240" w:lineRule="auto"/>
        <w:jc w:val="center"/>
        <w:rPr>
          <w:rFonts w:ascii="Arial" w:hAnsi="Arial" w:cs="Arial"/>
          <w:b/>
          <w:bCs/>
          <w:sz w:val="32"/>
          <w:szCs w:val="32"/>
        </w:rPr>
      </w:pPr>
      <w:r>
        <w:rPr>
          <w:rFonts w:ascii="Arial" w:hAnsi="Arial" w:cs="Arial"/>
          <w:b/>
          <w:bCs/>
          <w:sz w:val="32"/>
          <w:szCs w:val="32"/>
        </w:rPr>
        <w:t xml:space="preserve">$1 Million! Gresham High School Graduates </w:t>
      </w:r>
    </w:p>
    <w:p w14:paraId="23832004" w14:textId="2BFDF3D8" w:rsidR="006722F4" w:rsidRDefault="006722F4" w:rsidP="006722F4">
      <w:pPr>
        <w:pStyle w:val="Default"/>
        <w:spacing w:before="0" w:line="240" w:lineRule="auto"/>
        <w:jc w:val="center"/>
        <w:rPr>
          <w:rFonts w:ascii="Arial" w:eastAsia="Times New Roman" w:hAnsi="Arial" w:cs="Arial"/>
          <w:b/>
          <w:bCs/>
          <w:sz w:val="32"/>
          <w:szCs w:val="32"/>
        </w:rPr>
      </w:pPr>
      <w:r>
        <w:rPr>
          <w:rFonts w:ascii="Arial" w:hAnsi="Arial" w:cs="Arial"/>
          <w:b/>
          <w:bCs/>
          <w:sz w:val="32"/>
          <w:szCs w:val="32"/>
        </w:rPr>
        <w:t xml:space="preserve">Each </w:t>
      </w:r>
      <w:r>
        <w:rPr>
          <w:rFonts w:ascii="Arial" w:hAnsi="Arial" w:cs="Arial"/>
          <w:b/>
          <w:bCs/>
          <w:sz w:val="32"/>
          <w:szCs w:val="32"/>
        </w:rPr>
        <w:t xml:space="preserve">Can Get </w:t>
      </w:r>
      <w:r>
        <w:rPr>
          <w:rFonts w:ascii="Arial" w:hAnsi="Arial" w:cs="Arial"/>
          <w:b/>
          <w:bCs/>
          <w:sz w:val="32"/>
          <w:szCs w:val="32"/>
        </w:rPr>
        <w:t>a $3,250 Scholarship</w:t>
      </w:r>
    </w:p>
    <w:p w14:paraId="787000D2" w14:textId="77777777" w:rsidR="006722F4" w:rsidRDefault="006722F4" w:rsidP="006722F4">
      <w:pPr>
        <w:pStyle w:val="Default"/>
        <w:spacing w:before="0" w:line="240" w:lineRule="auto"/>
        <w:rPr>
          <w:rFonts w:ascii="Arial" w:hAnsi="Arial" w:cs="Arial"/>
          <w:sz w:val="21"/>
          <w:szCs w:val="21"/>
        </w:rPr>
      </w:pPr>
    </w:p>
    <w:p w14:paraId="022587F5" w14:textId="77777777" w:rsidR="006722F4" w:rsidRDefault="006722F4" w:rsidP="006722F4">
      <w:pPr>
        <w:pStyle w:val="Default"/>
        <w:spacing w:before="0" w:line="240" w:lineRule="auto"/>
        <w:rPr>
          <w:rFonts w:ascii="Arial" w:hAnsi="Arial" w:cs="Arial"/>
          <w:sz w:val="22"/>
          <w:szCs w:val="22"/>
        </w:rPr>
      </w:pPr>
      <w:r>
        <w:rPr>
          <w:rFonts w:ascii="Arial" w:hAnsi="Arial" w:cs="Arial"/>
          <w:sz w:val="22"/>
          <w:szCs w:val="22"/>
        </w:rPr>
        <w:t xml:space="preserve">When the Gresham Scholarship Fund was founded 20 years ago, who would have dreamed a small tight-knit community of 565 very generous souls could grow that fund to $1 million to help their youngest pay for secondary education? </w:t>
      </w:r>
    </w:p>
    <w:p w14:paraId="6D613355" w14:textId="77777777" w:rsidR="006722F4" w:rsidRDefault="006722F4" w:rsidP="006722F4">
      <w:pPr>
        <w:pStyle w:val="Default"/>
        <w:spacing w:before="0" w:line="240" w:lineRule="auto"/>
        <w:rPr>
          <w:rFonts w:ascii="Arial" w:hAnsi="Arial" w:cs="Arial"/>
          <w:sz w:val="22"/>
          <w:szCs w:val="22"/>
        </w:rPr>
      </w:pPr>
    </w:p>
    <w:p w14:paraId="7BDC65CB" w14:textId="44FB31A6" w:rsidR="006722F4" w:rsidRDefault="006722F4" w:rsidP="006722F4">
      <w:pPr>
        <w:pStyle w:val="Default"/>
        <w:spacing w:before="0" w:line="240" w:lineRule="auto"/>
        <w:rPr>
          <w:rFonts w:ascii="Arial" w:eastAsia="Times New Roman" w:hAnsi="Arial" w:cs="Arial"/>
          <w:sz w:val="22"/>
          <w:szCs w:val="22"/>
        </w:rPr>
      </w:pPr>
      <w:r>
        <w:rPr>
          <w:rFonts w:ascii="Arial" w:hAnsi="Arial" w:cs="Arial"/>
          <w:sz w:val="22"/>
          <w:szCs w:val="22"/>
        </w:rPr>
        <w:t>These caring, hardworking folks did it</w:t>
      </w:r>
      <w:r>
        <w:rPr>
          <w:rFonts w:ascii="Arial" w:hAnsi="Arial" w:cs="Arial"/>
          <w:sz w:val="22"/>
          <w:szCs w:val="22"/>
        </w:rPr>
        <w:t>,</w:t>
      </w:r>
      <w:r>
        <w:rPr>
          <w:rFonts w:ascii="Arial" w:hAnsi="Arial" w:cs="Arial"/>
          <w:sz w:val="22"/>
          <w:szCs w:val="22"/>
        </w:rPr>
        <w:t xml:space="preserve"> along with help from friends, graduates, the surrounding community and the prudent investment policies of the Community Foundation for the Fox Valley Region. The funds are in the Shawano Area Community Foundation family of funds, an affiliate of the Community Foundation for the Fox Valley Region.</w:t>
      </w:r>
    </w:p>
    <w:p w14:paraId="513A1BC0" w14:textId="77777777" w:rsidR="006722F4" w:rsidRDefault="006722F4" w:rsidP="006722F4">
      <w:pPr>
        <w:pStyle w:val="Default"/>
        <w:spacing w:before="0" w:line="240" w:lineRule="auto"/>
        <w:rPr>
          <w:rFonts w:ascii="Arial" w:hAnsi="Arial" w:cs="Arial"/>
          <w:sz w:val="22"/>
          <w:szCs w:val="22"/>
        </w:rPr>
      </w:pPr>
    </w:p>
    <w:p w14:paraId="3D476A18" w14:textId="77777777" w:rsidR="006722F4" w:rsidRDefault="006722F4" w:rsidP="006722F4">
      <w:pPr>
        <w:pStyle w:val="Default"/>
        <w:spacing w:before="0" w:line="240" w:lineRule="auto"/>
        <w:rPr>
          <w:rFonts w:ascii="Arial" w:hAnsi="Arial" w:cs="Arial"/>
          <w:strike/>
          <w:sz w:val="22"/>
          <w:szCs w:val="22"/>
        </w:rPr>
      </w:pPr>
      <w:r>
        <w:rPr>
          <w:rFonts w:ascii="Arial" w:hAnsi="Arial" w:cs="Arial"/>
          <w:sz w:val="22"/>
          <w:szCs w:val="22"/>
        </w:rPr>
        <w:t xml:space="preserve">The scholarship amount awarded to Gresham High School graduates has increased to $3,250 – making many in the Class of 2021 eligible to receive a scholarship. The average class size is about 19. Twenty years ago, the scholarship was $400 per qualifying student and has increased steadily. To be awarded the scholarship, seniors need only to apply online and have a 2.0 grade point or better. </w:t>
      </w:r>
    </w:p>
    <w:p w14:paraId="77BDF049" w14:textId="77777777" w:rsidR="006722F4" w:rsidRDefault="006722F4" w:rsidP="006722F4">
      <w:pPr>
        <w:pStyle w:val="Default"/>
        <w:spacing w:before="0" w:line="240" w:lineRule="auto"/>
        <w:rPr>
          <w:rFonts w:ascii="Arial" w:eastAsia="Times New Roman" w:hAnsi="Arial" w:cs="Arial"/>
          <w:sz w:val="22"/>
          <w:szCs w:val="22"/>
        </w:rPr>
      </w:pPr>
    </w:p>
    <w:p w14:paraId="4CB80AFE" w14:textId="77777777" w:rsidR="006722F4" w:rsidRDefault="006722F4" w:rsidP="006722F4">
      <w:pPr>
        <w:pStyle w:val="Default"/>
        <w:spacing w:before="0" w:line="240" w:lineRule="auto"/>
        <w:rPr>
          <w:rFonts w:ascii="Arial" w:eastAsia="Times New Roman" w:hAnsi="Arial" w:cs="Arial"/>
          <w:sz w:val="22"/>
          <w:szCs w:val="22"/>
        </w:rPr>
      </w:pPr>
      <w:r>
        <w:rPr>
          <w:rFonts w:ascii="Arial" w:eastAsia="Times New Roman" w:hAnsi="Arial" w:cs="Arial"/>
          <w:sz w:val="22"/>
          <w:szCs w:val="22"/>
        </w:rPr>
        <w:t xml:space="preserve">“These numbers are so impressive for our small school district and I thank our generous benefactors for making it possible, it’s really unbelievable,” said </w:t>
      </w:r>
      <w:proofErr w:type="spellStart"/>
      <w:r>
        <w:rPr>
          <w:rFonts w:ascii="Arial" w:eastAsia="Times New Roman" w:hAnsi="Arial" w:cs="Arial"/>
          <w:sz w:val="22"/>
          <w:szCs w:val="22"/>
        </w:rPr>
        <w:t>Alphia</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Creapeau</w:t>
      </w:r>
      <w:proofErr w:type="spellEnd"/>
      <w:r>
        <w:rPr>
          <w:rFonts w:ascii="Arial" w:eastAsia="Times New Roman" w:hAnsi="Arial" w:cs="Arial"/>
          <w:sz w:val="22"/>
          <w:szCs w:val="22"/>
        </w:rPr>
        <w:t>, School Board President,</w:t>
      </w:r>
    </w:p>
    <w:p w14:paraId="4B8A9075" w14:textId="77777777" w:rsidR="006722F4" w:rsidRDefault="006722F4" w:rsidP="006722F4">
      <w:pPr>
        <w:pStyle w:val="Default"/>
        <w:spacing w:before="0" w:line="240" w:lineRule="auto"/>
        <w:rPr>
          <w:rFonts w:ascii="Arial" w:eastAsia="Times New Roman" w:hAnsi="Arial" w:cs="Arial"/>
          <w:sz w:val="22"/>
          <w:szCs w:val="22"/>
        </w:rPr>
      </w:pPr>
    </w:p>
    <w:p w14:paraId="1DD4BEB5" w14:textId="77777777" w:rsidR="006722F4" w:rsidRDefault="006722F4" w:rsidP="006722F4">
      <w:pPr>
        <w:pStyle w:val="Default"/>
        <w:spacing w:before="0" w:line="240" w:lineRule="auto"/>
        <w:rPr>
          <w:rFonts w:ascii="Arial" w:eastAsia="Times New Roman" w:hAnsi="Arial" w:cs="Arial"/>
          <w:sz w:val="22"/>
          <w:szCs w:val="22"/>
        </w:rPr>
      </w:pPr>
      <w:r>
        <w:rPr>
          <w:rFonts w:ascii="Arial" w:hAnsi="Arial" w:cs="Arial"/>
          <w:sz w:val="22"/>
          <w:szCs w:val="22"/>
          <w:rtl/>
          <w:lang w:val="ar-SA"/>
        </w:rPr>
        <w:t>“</w:t>
      </w:r>
      <w:r>
        <w:rPr>
          <w:rFonts w:ascii="Arial" w:hAnsi="Arial" w:cs="Arial"/>
          <w:sz w:val="22"/>
          <w:szCs w:val="22"/>
        </w:rPr>
        <w:t xml:space="preserve">As a recipient of the Gresham Scholarship, I was helped in pursuing my teaching career,” said Larissa </w:t>
      </w:r>
      <w:proofErr w:type="spellStart"/>
      <w:r>
        <w:rPr>
          <w:rFonts w:ascii="Arial" w:hAnsi="Arial" w:cs="Arial"/>
          <w:sz w:val="22"/>
          <w:szCs w:val="22"/>
        </w:rPr>
        <w:t>Cerveny</w:t>
      </w:r>
      <w:proofErr w:type="spellEnd"/>
      <w:r>
        <w:rPr>
          <w:rFonts w:ascii="Arial" w:hAnsi="Arial" w:cs="Arial"/>
          <w:sz w:val="22"/>
          <w:szCs w:val="22"/>
        </w:rPr>
        <w:t xml:space="preserve">, Gresham kindergarten teacher. </w:t>
      </w:r>
      <w:r>
        <w:rPr>
          <w:rFonts w:ascii="Arial" w:hAnsi="Arial" w:cs="Arial"/>
          <w:sz w:val="22"/>
          <w:szCs w:val="22"/>
          <w:rtl/>
          <w:lang w:val="ar-SA"/>
        </w:rPr>
        <w:t>“</w:t>
      </w:r>
      <w:r>
        <w:rPr>
          <w:rFonts w:ascii="Arial" w:hAnsi="Arial" w:cs="Arial"/>
          <w:sz w:val="22"/>
          <w:szCs w:val="22"/>
        </w:rPr>
        <w:t>It was a joy to know I received a scholarship along with many of my classmates. It sent a message that they wanted us to succeed in school. I decided to return to Gresham to teach because I enjoyed attending as a student. I also admired many former teachers and their examples. Like them, I hope to be an example to my students.”</w:t>
      </w:r>
    </w:p>
    <w:p w14:paraId="05A4F64E" w14:textId="77777777" w:rsidR="006722F4" w:rsidRDefault="006722F4" w:rsidP="006722F4">
      <w:pPr>
        <w:pStyle w:val="Default"/>
        <w:spacing w:before="0" w:line="240" w:lineRule="auto"/>
        <w:rPr>
          <w:rFonts w:ascii="Arial" w:eastAsia="Times New Roman" w:hAnsi="Arial" w:cs="Arial"/>
          <w:sz w:val="22"/>
          <w:szCs w:val="22"/>
        </w:rPr>
      </w:pPr>
      <w:r>
        <w:rPr>
          <w:rFonts w:ascii="Arial" w:hAnsi="Arial" w:cs="Arial"/>
          <w:sz w:val="22"/>
          <w:szCs w:val="22"/>
        </w:rPr>
        <w:t> </w:t>
      </w:r>
    </w:p>
    <w:p w14:paraId="2489CBEE" w14:textId="77777777" w:rsidR="006722F4" w:rsidRDefault="006722F4" w:rsidP="006722F4">
      <w:pPr>
        <w:pStyle w:val="Default"/>
        <w:spacing w:before="0" w:line="240" w:lineRule="auto"/>
        <w:rPr>
          <w:rFonts w:ascii="Arial" w:eastAsia="Times New Roman" w:hAnsi="Arial" w:cs="Arial"/>
          <w:sz w:val="22"/>
          <w:szCs w:val="22"/>
        </w:rPr>
      </w:pPr>
      <w:r>
        <w:rPr>
          <w:rFonts w:ascii="Arial" w:hAnsi="Arial" w:cs="Arial"/>
          <w:sz w:val="22"/>
          <w:szCs w:val="22"/>
        </w:rPr>
        <w:t xml:space="preserve">Trevor Olsen, a 2012 Gresham graduate, lives in Shippensburg, Penn., where he works as a financial analyst for Schreiber Foods. He began with Schreiber Foods as an intern while attending UW-Green Bay. </w:t>
      </w:r>
      <w:r>
        <w:rPr>
          <w:rFonts w:ascii="Arial" w:hAnsi="Arial" w:cs="Arial"/>
          <w:sz w:val="22"/>
          <w:szCs w:val="22"/>
          <w:rtl/>
          <w:lang w:val="ar-SA"/>
        </w:rPr>
        <w:t>“</w:t>
      </w:r>
      <w:r>
        <w:rPr>
          <w:rFonts w:ascii="Arial" w:hAnsi="Arial" w:cs="Arial"/>
          <w:sz w:val="22"/>
          <w:szCs w:val="22"/>
        </w:rPr>
        <w:t xml:space="preserve">The Gresham Scholarship made it an easier decision for me to attend college,” Olsen said. </w:t>
      </w:r>
      <w:r>
        <w:rPr>
          <w:rFonts w:ascii="Arial" w:hAnsi="Arial" w:cs="Arial"/>
          <w:sz w:val="22"/>
          <w:szCs w:val="22"/>
          <w:rtl/>
          <w:lang w:val="ar-SA"/>
        </w:rPr>
        <w:t>“</w:t>
      </w:r>
      <w:r>
        <w:rPr>
          <w:rFonts w:ascii="Arial" w:hAnsi="Arial" w:cs="Arial"/>
          <w:sz w:val="22"/>
          <w:szCs w:val="22"/>
        </w:rPr>
        <w:t>It was motivating to feel the support from the close-knit Gresham community.”</w:t>
      </w:r>
    </w:p>
    <w:p w14:paraId="556128C6" w14:textId="77777777" w:rsidR="006722F4" w:rsidRDefault="006722F4" w:rsidP="006722F4">
      <w:pPr>
        <w:pStyle w:val="Default"/>
        <w:spacing w:before="0" w:line="240" w:lineRule="auto"/>
        <w:rPr>
          <w:rFonts w:ascii="Arial" w:eastAsia="Times New Roman" w:hAnsi="Arial" w:cs="Arial"/>
          <w:sz w:val="22"/>
          <w:szCs w:val="22"/>
        </w:rPr>
      </w:pPr>
      <w:r>
        <w:rPr>
          <w:rFonts w:ascii="Arial" w:hAnsi="Arial" w:cs="Arial"/>
          <w:sz w:val="22"/>
          <w:szCs w:val="22"/>
        </w:rPr>
        <w:t> </w:t>
      </w:r>
    </w:p>
    <w:p w14:paraId="0B66206E" w14:textId="77777777" w:rsidR="006722F4" w:rsidRDefault="006722F4" w:rsidP="006722F4">
      <w:pPr>
        <w:rPr>
          <w:rFonts w:ascii="Arial" w:hAnsi="Arial" w:cs="Arial"/>
          <w:strike/>
          <w:sz w:val="22"/>
          <w:szCs w:val="22"/>
          <w:bdr w:val="none" w:sz="0" w:space="0" w:color="auto" w:frame="1"/>
        </w:rPr>
      </w:pPr>
      <w:r>
        <w:rPr>
          <w:rFonts w:ascii="Arial" w:hAnsi="Arial" w:cs="Arial"/>
          <w:sz w:val="22"/>
          <w:szCs w:val="22"/>
        </w:rPr>
        <w:t xml:space="preserve">Mindy Hoffman grew up on a farm along with five siblings outside of Gresham. She graduated in 2009 as class valedictorian and received a $750 scholarship from the </w:t>
      </w:r>
      <w:r>
        <w:rPr>
          <w:rFonts w:ascii="Arial" w:hAnsi="Arial" w:cs="Arial"/>
          <w:sz w:val="22"/>
          <w:szCs w:val="22"/>
        </w:rPr>
        <w:lastRenderedPageBreak/>
        <w:t xml:space="preserve">Gresham Scholarship Fund. </w:t>
      </w:r>
      <w:r>
        <w:rPr>
          <w:rFonts w:ascii="Arial" w:hAnsi="Arial" w:cs="Arial"/>
          <w:sz w:val="22"/>
          <w:szCs w:val="22"/>
          <w:rtl/>
          <w:lang w:val="ar-SA"/>
        </w:rPr>
        <w:t>“</w:t>
      </w:r>
      <w:r>
        <w:rPr>
          <w:rFonts w:ascii="Arial" w:hAnsi="Arial" w:cs="Arial"/>
          <w:sz w:val="22"/>
          <w:szCs w:val="22"/>
        </w:rPr>
        <w:t xml:space="preserve">I have always felt blessed to grow up in a small town, with a whole community to support my endeavors,” she said Mindy is now a </w:t>
      </w:r>
      <w:r>
        <w:rPr>
          <w:rFonts w:ascii="Arial" w:hAnsi="Arial" w:cs="Arial"/>
          <w:color w:val="000000"/>
          <w:sz w:val="22"/>
          <w:szCs w:val="22"/>
          <w:bdr w:val="none" w:sz="0" w:space="0" w:color="auto" w:frame="1"/>
        </w:rPr>
        <w:t>DPT (Doctor of physical therapy)</w:t>
      </w:r>
      <w:r>
        <w:rPr>
          <w:rFonts w:ascii="Arial" w:hAnsi="Arial" w:cs="Arial"/>
          <w:color w:val="000000"/>
          <w:sz w:val="22"/>
          <w:szCs w:val="22"/>
        </w:rPr>
        <w:t xml:space="preserve"> </w:t>
      </w:r>
      <w:r>
        <w:rPr>
          <w:rFonts w:ascii="Arial" w:hAnsi="Arial" w:cs="Arial"/>
          <w:color w:val="000000"/>
          <w:sz w:val="22"/>
          <w:szCs w:val="22"/>
          <w:bdr w:val="none" w:sz="0" w:space="0" w:color="auto" w:frame="1"/>
        </w:rPr>
        <w:t>in Green Bay.</w:t>
      </w:r>
      <w:r>
        <w:rPr>
          <w:rFonts w:ascii="Arial" w:hAnsi="Arial" w:cs="Arial"/>
          <w:sz w:val="22"/>
          <w:szCs w:val="22"/>
        </w:rPr>
        <w:t xml:space="preserve"> </w:t>
      </w:r>
    </w:p>
    <w:p w14:paraId="67F6D009" w14:textId="77777777" w:rsidR="006722F4" w:rsidRDefault="006722F4" w:rsidP="006722F4">
      <w:pPr>
        <w:pStyle w:val="Default"/>
        <w:spacing w:before="0" w:line="240" w:lineRule="auto"/>
        <w:rPr>
          <w:rFonts w:ascii="Arial" w:eastAsia="Times New Roman" w:hAnsi="Arial" w:cs="Arial"/>
          <w:sz w:val="22"/>
          <w:szCs w:val="22"/>
        </w:rPr>
      </w:pPr>
      <w:r>
        <w:rPr>
          <w:rFonts w:ascii="Arial" w:hAnsi="Arial" w:cs="Arial"/>
          <w:sz w:val="22"/>
          <w:szCs w:val="22"/>
        </w:rPr>
        <w:t> </w:t>
      </w:r>
    </w:p>
    <w:p w14:paraId="0297CC54" w14:textId="77777777" w:rsidR="006722F4" w:rsidRDefault="006722F4" w:rsidP="006722F4">
      <w:pPr>
        <w:pStyle w:val="Default"/>
        <w:spacing w:before="0" w:line="240" w:lineRule="auto"/>
        <w:rPr>
          <w:rFonts w:ascii="Arial" w:eastAsia="Times New Roman" w:hAnsi="Arial" w:cs="Arial"/>
          <w:sz w:val="22"/>
          <w:szCs w:val="22"/>
        </w:rPr>
      </w:pPr>
      <w:r>
        <w:rPr>
          <w:rFonts w:ascii="Arial" w:hAnsi="Arial" w:cs="Arial"/>
          <w:sz w:val="22"/>
          <w:szCs w:val="22"/>
        </w:rPr>
        <w:t xml:space="preserve">Its annual fundraiser, the biggest community-wide banquet of the year, has netted proceeds around $20,000 in the last few years. Denise Huntington, Fund board member said, </w:t>
      </w:r>
      <w:r>
        <w:rPr>
          <w:rFonts w:ascii="Arial" w:hAnsi="Arial" w:cs="Arial"/>
          <w:sz w:val="22"/>
          <w:szCs w:val="22"/>
          <w:rtl/>
          <w:lang w:val="ar-SA"/>
        </w:rPr>
        <w:t>“</w:t>
      </w:r>
      <w:r>
        <w:rPr>
          <w:rFonts w:ascii="Arial" w:hAnsi="Arial" w:cs="Arial"/>
          <w:sz w:val="22"/>
          <w:szCs w:val="22"/>
        </w:rPr>
        <w:t>It</w:t>
      </w:r>
      <w:r>
        <w:rPr>
          <w:rFonts w:ascii="Arial" w:hAnsi="Arial" w:cs="Arial" w:hint="cs"/>
          <w:sz w:val="22"/>
          <w:szCs w:val="22"/>
          <w:rtl/>
        </w:rPr>
        <w:t>’</w:t>
      </w:r>
      <w:r>
        <w:rPr>
          <w:rFonts w:ascii="Arial" w:hAnsi="Arial" w:cs="Arial"/>
          <w:sz w:val="22"/>
          <w:szCs w:val="22"/>
        </w:rPr>
        <w:t xml:space="preserve">s amazing what a small caring community can do!” Her husband Dan and brother in-law Bert Huntington are the auctioneers for the event. Locals good naturedly say, </w:t>
      </w:r>
      <w:r>
        <w:rPr>
          <w:rFonts w:ascii="Arial" w:hAnsi="Arial" w:cs="Arial"/>
          <w:sz w:val="22"/>
          <w:szCs w:val="22"/>
          <w:rtl/>
          <w:lang w:val="ar-SA"/>
        </w:rPr>
        <w:t>“</w:t>
      </w:r>
      <w:r>
        <w:rPr>
          <w:rFonts w:ascii="Arial" w:hAnsi="Arial" w:cs="Arial"/>
          <w:sz w:val="22"/>
          <w:szCs w:val="22"/>
        </w:rPr>
        <w:t>Those guys can draw blood out of a turnip” It</w:t>
      </w:r>
      <w:r>
        <w:rPr>
          <w:rFonts w:ascii="Arial" w:hAnsi="Arial" w:cs="Arial" w:hint="cs"/>
          <w:sz w:val="22"/>
          <w:szCs w:val="22"/>
          <w:rtl/>
        </w:rPr>
        <w:t>’</w:t>
      </w:r>
      <w:r>
        <w:rPr>
          <w:rFonts w:ascii="Arial" w:hAnsi="Arial" w:cs="Arial"/>
          <w:sz w:val="22"/>
          <w:szCs w:val="22"/>
        </w:rPr>
        <w:t>s true! In 2019 seven pies from the Red Rooster donated to the banquet were auctioned off for $4,650!  </w:t>
      </w:r>
    </w:p>
    <w:p w14:paraId="14866AF1" w14:textId="77777777" w:rsidR="006722F4" w:rsidRDefault="006722F4" w:rsidP="006722F4">
      <w:pPr>
        <w:pStyle w:val="Default"/>
        <w:spacing w:before="0" w:line="240" w:lineRule="auto"/>
        <w:rPr>
          <w:rFonts w:ascii="Arial" w:eastAsia="Times New Roman" w:hAnsi="Arial" w:cs="Arial"/>
          <w:sz w:val="22"/>
          <w:szCs w:val="22"/>
        </w:rPr>
      </w:pPr>
      <w:r>
        <w:rPr>
          <w:rFonts w:ascii="Arial" w:hAnsi="Arial" w:cs="Arial"/>
          <w:sz w:val="22"/>
          <w:szCs w:val="22"/>
        </w:rPr>
        <w:t> </w:t>
      </w:r>
    </w:p>
    <w:p w14:paraId="03C14A6B" w14:textId="77777777" w:rsidR="006722F4" w:rsidRDefault="006722F4" w:rsidP="006722F4">
      <w:pPr>
        <w:pStyle w:val="Default"/>
        <w:spacing w:before="0" w:line="240" w:lineRule="auto"/>
        <w:rPr>
          <w:rFonts w:ascii="Arial" w:hAnsi="Arial" w:cs="Arial"/>
          <w:sz w:val="22"/>
          <w:szCs w:val="22"/>
        </w:rPr>
      </w:pPr>
      <w:r>
        <w:rPr>
          <w:rFonts w:ascii="Arial" w:hAnsi="Arial" w:cs="Arial"/>
          <w:sz w:val="22"/>
          <w:szCs w:val="22"/>
          <w:rtl/>
          <w:lang w:val="ar-SA"/>
        </w:rPr>
        <w:t>“</w:t>
      </w:r>
      <w:r>
        <w:rPr>
          <w:rFonts w:ascii="Arial" w:hAnsi="Arial" w:cs="Arial"/>
          <w:sz w:val="22"/>
          <w:szCs w:val="22"/>
        </w:rPr>
        <w:t xml:space="preserve">Looking back 20 years, I continue to believe in the power of our community of donors,” said Bob </w:t>
      </w:r>
      <w:proofErr w:type="spellStart"/>
      <w:r>
        <w:rPr>
          <w:rFonts w:ascii="Arial" w:hAnsi="Arial" w:cs="Arial"/>
          <w:sz w:val="22"/>
          <w:szCs w:val="22"/>
        </w:rPr>
        <w:t>Klopke</w:t>
      </w:r>
      <w:proofErr w:type="spellEnd"/>
      <w:r>
        <w:rPr>
          <w:rFonts w:ascii="Arial" w:hAnsi="Arial" w:cs="Arial"/>
          <w:sz w:val="22"/>
          <w:szCs w:val="22"/>
        </w:rPr>
        <w:t xml:space="preserve">, President and a founding board member of Gresham Scholarship Fund. </w:t>
      </w:r>
      <w:r>
        <w:rPr>
          <w:rFonts w:ascii="Arial" w:hAnsi="Arial" w:cs="Arial"/>
          <w:sz w:val="22"/>
          <w:szCs w:val="22"/>
          <w:rtl/>
          <w:lang w:val="ar-SA"/>
        </w:rPr>
        <w:t>“</w:t>
      </w:r>
      <w:r>
        <w:rPr>
          <w:rFonts w:ascii="Arial" w:hAnsi="Arial" w:cs="Arial"/>
          <w:sz w:val="22"/>
          <w:szCs w:val="22"/>
        </w:rPr>
        <w:t>Small and large contributions have worked together to encourage our graduates and community members to reach for further education.</w:t>
      </w:r>
    </w:p>
    <w:p w14:paraId="29508B18" w14:textId="77777777" w:rsidR="006722F4" w:rsidRDefault="006722F4" w:rsidP="006722F4">
      <w:pPr>
        <w:pStyle w:val="Default"/>
        <w:spacing w:before="0" w:line="240" w:lineRule="auto"/>
        <w:rPr>
          <w:rFonts w:ascii="Arial" w:eastAsia="Times New Roman" w:hAnsi="Arial" w:cs="Arial"/>
          <w:sz w:val="22"/>
          <w:szCs w:val="22"/>
        </w:rPr>
      </w:pPr>
    </w:p>
    <w:p w14:paraId="11F4CF3E" w14:textId="73AC8B30" w:rsidR="006722F4" w:rsidRDefault="006722F4" w:rsidP="006722F4">
      <w:pPr>
        <w:pStyle w:val="Default"/>
        <w:spacing w:before="0" w:line="240" w:lineRule="auto"/>
        <w:rPr>
          <w:rFonts w:ascii="Arial" w:eastAsia="Times New Roman" w:hAnsi="Arial" w:cs="Arial"/>
          <w:sz w:val="22"/>
          <w:szCs w:val="22"/>
        </w:rPr>
      </w:pPr>
      <w:r>
        <w:rPr>
          <w:rFonts w:ascii="Arial" w:eastAsia="Times New Roman" w:hAnsi="Arial" w:cs="Arial"/>
          <w:sz w:val="22"/>
          <w:szCs w:val="22"/>
        </w:rPr>
        <w:t>“I’m amazed!” added Gresham School Superintendent Newell Haffner. “This is a great little community we live in.”</w:t>
      </w:r>
    </w:p>
    <w:p w14:paraId="77BF47D9" w14:textId="77777777" w:rsidR="006722F4" w:rsidRDefault="006722F4" w:rsidP="006722F4">
      <w:pPr>
        <w:pStyle w:val="Default"/>
        <w:spacing w:before="0" w:line="240" w:lineRule="auto"/>
        <w:rPr>
          <w:rFonts w:ascii="Arial" w:eastAsia="Times New Roman" w:hAnsi="Arial" w:cs="Arial"/>
          <w:sz w:val="22"/>
          <w:szCs w:val="22"/>
        </w:rPr>
      </w:pPr>
      <w:r>
        <w:rPr>
          <w:rFonts w:ascii="Arial" w:hAnsi="Arial" w:cs="Arial"/>
          <w:sz w:val="22"/>
          <w:szCs w:val="22"/>
        </w:rPr>
        <w:t> </w:t>
      </w:r>
    </w:p>
    <w:p w14:paraId="0034573B" w14:textId="77777777" w:rsidR="006722F4" w:rsidRDefault="006722F4" w:rsidP="006722F4">
      <w:pPr>
        <w:rPr>
          <w:rFonts w:ascii="Arial" w:eastAsia="Arial Unicode MS" w:hAnsi="Arial" w:cs="Arial"/>
          <w:i/>
          <w:sz w:val="22"/>
          <w:szCs w:val="22"/>
        </w:rPr>
      </w:pPr>
      <w:r>
        <w:rPr>
          <w:rFonts w:ascii="Arial" w:hAnsi="Arial" w:cs="Arial"/>
          <w:i/>
          <w:iCs/>
          <w:sz w:val="22"/>
          <w:szCs w:val="22"/>
        </w:rPr>
        <w:t>If you would like to help with the second $1 million, mail a check to GSF, P.O. Box 102, Gresham, 54128. Or donate online:</w:t>
      </w:r>
      <w:r>
        <w:rPr>
          <w:rStyle w:val="apple-converted-space"/>
          <w:rFonts w:ascii="Arial" w:hAnsi="Arial" w:cs="Arial"/>
          <w:color w:val="000000"/>
          <w:sz w:val="22"/>
          <w:szCs w:val="22"/>
        </w:rPr>
        <w:t> </w:t>
      </w:r>
      <w:hyperlink r:id="rId7" w:history="1">
        <w:r>
          <w:rPr>
            <w:rStyle w:val="Hyperlink"/>
            <w:rFonts w:ascii="Arial" w:hAnsi="Arial" w:cs="Arial"/>
            <w:color w:val="000000"/>
            <w:sz w:val="22"/>
            <w:szCs w:val="22"/>
          </w:rPr>
          <w:t>https://donor.cffoxvalley.org/Make-A-Gift</w:t>
        </w:r>
      </w:hyperlink>
      <w:r>
        <w:rPr>
          <w:rFonts w:ascii="Arial" w:hAnsi="Arial" w:cs="Arial"/>
          <w:sz w:val="22"/>
          <w:szCs w:val="22"/>
        </w:rPr>
        <w:t xml:space="preserve"> </w:t>
      </w:r>
    </w:p>
    <w:p w14:paraId="275BE9D8" w14:textId="77777777" w:rsidR="00CD0654" w:rsidRPr="00CD0654" w:rsidRDefault="00CD0654" w:rsidP="006C379F">
      <w:pPr>
        <w:rPr>
          <w:rFonts w:ascii="Arial" w:hAnsi="Arial" w:cs="Arial"/>
          <w:sz w:val="22"/>
          <w:szCs w:val="22"/>
        </w:rPr>
      </w:pPr>
    </w:p>
    <w:p w14:paraId="0C26D837" w14:textId="77777777" w:rsidR="004843AE" w:rsidRPr="00CD0654" w:rsidRDefault="004843AE" w:rsidP="004843AE">
      <w:pPr>
        <w:rPr>
          <w:rStyle w:val="Emphasis"/>
          <w:rFonts w:ascii="Arial" w:hAnsi="Arial" w:cs="Arial"/>
          <w:sz w:val="22"/>
          <w:szCs w:val="22"/>
        </w:rPr>
      </w:pPr>
      <w:r w:rsidRPr="00CD0654">
        <w:rPr>
          <w:rStyle w:val="Emphasis"/>
          <w:rFonts w:ascii="Arial" w:hAnsi="Arial" w:cs="Arial"/>
          <w:sz w:val="22"/>
          <w:szCs w:val="22"/>
        </w:rPr>
        <w:t xml:space="preserve">The Shawano Area Community Foundation was established in 1990 by and for the people of the area to improve the quality of life in Shawano </w:t>
      </w:r>
      <w:r w:rsidR="00AA0349" w:rsidRPr="00CD0654">
        <w:rPr>
          <w:rStyle w:val="Emphasis"/>
          <w:rFonts w:ascii="Arial" w:hAnsi="Arial" w:cs="Arial"/>
          <w:sz w:val="22"/>
          <w:szCs w:val="22"/>
        </w:rPr>
        <w:t xml:space="preserve">and the surrounding area. </w:t>
      </w:r>
      <w:r w:rsidRPr="00CD0654">
        <w:rPr>
          <w:rStyle w:val="Emphasis"/>
          <w:rFonts w:ascii="Arial" w:hAnsi="Arial" w:cs="Arial"/>
          <w:sz w:val="22"/>
          <w:szCs w:val="22"/>
        </w:rPr>
        <w:t xml:space="preserve">It is an affiliate of the Appleton-based Community Foundation for the Fox Valley Region. To learn more, go to </w:t>
      </w:r>
      <w:hyperlink r:id="rId8" w:history="1">
        <w:r w:rsidRPr="00CD0654">
          <w:rPr>
            <w:rStyle w:val="Hyperlink"/>
            <w:rFonts w:ascii="Arial" w:hAnsi="Arial" w:cs="Arial"/>
            <w:i/>
            <w:iCs/>
            <w:sz w:val="22"/>
            <w:szCs w:val="22"/>
          </w:rPr>
          <w:t>www.cffoxvalley.org/Shawano</w:t>
        </w:r>
      </w:hyperlink>
      <w:r w:rsidRPr="00CD0654">
        <w:rPr>
          <w:rStyle w:val="Emphasis"/>
          <w:rFonts w:ascii="Arial" w:hAnsi="Arial" w:cs="Arial"/>
          <w:sz w:val="22"/>
          <w:szCs w:val="22"/>
        </w:rPr>
        <w:t>.</w:t>
      </w:r>
      <w:bookmarkStart w:id="0" w:name="_GoBack"/>
      <w:bookmarkEnd w:id="0"/>
    </w:p>
    <w:p w14:paraId="49417A2A" w14:textId="77777777" w:rsidR="004843AE" w:rsidRPr="00CD0654" w:rsidRDefault="004843AE" w:rsidP="00DE45BD">
      <w:pPr>
        <w:rPr>
          <w:rFonts w:ascii="Arial" w:hAnsi="Arial" w:cs="Arial"/>
          <w:i/>
          <w:iCs/>
          <w:sz w:val="22"/>
          <w:szCs w:val="22"/>
        </w:rPr>
      </w:pPr>
    </w:p>
    <w:p w14:paraId="6FF88255" w14:textId="77777777" w:rsidR="00DB22FA" w:rsidRPr="00CD0654" w:rsidRDefault="00DB22FA" w:rsidP="002530C5">
      <w:pPr>
        <w:rPr>
          <w:rFonts w:ascii="Arial" w:hAnsi="Arial" w:cs="Arial"/>
          <w:sz w:val="22"/>
          <w:szCs w:val="22"/>
        </w:rPr>
      </w:pPr>
    </w:p>
    <w:sectPr w:rsidR="00DB22FA" w:rsidRPr="00CD0654" w:rsidSect="0003320F">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Neu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7847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21725C"/>
    <w:multiLevelType w:val="hybridMultilevel"/>
    <w:tmpl w:val="EF6EDB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06010"/>
    <w:multiLevelType w:val="hybridMultilevel"/>
    <w:tmpl w:val="7FD456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8575D4F"/>
    <w:multiLevelType w:val="hybridMultilevel"/>
    <w:tmpl w:val="DFD47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338"/>
    <w:rsid w:val="0001770B"/>
    <w:rsid w:val="0003320F"/>
    <w:rsid w:val="00046FF5"/>
    <w:rsid w:val="00047338"/>
    <w:rsid w:val="000F3391"/>
    <w:rsid w:val="00155EF1"/>
    <w:rsid w:val="001A3AF1"/>
    <w:rsid w:val="001A687F"/>
    <w:rsid w:val="002104DD"/>
    <w:rsid w:val="00225411"/>
    <w:rsid w:val="002530C5"/>
    <w:rsid w:val="00254F3B"/>
    <w:rsid w:val="002605D0"/>
    <w:rsid w:val="0027082C"/>
    <w:rsid w:val="00297D9D"/>
    <w:rsid w:val="002E58F0"/>
    <w:rsid w:val="002F0025"/>
    <w:rsid w:val="002F04A8"/>
    <w:rsid w:val="00322F25"/>
    <w:rsid w:val="0039240E"/>
    <w:rsid w:val="003E2C2B"/>
    <w:rsid w:val="00423FA8"/>
    <w:rsid w:val="00441376"/>
    <w:rsid w:val="004843AE"/>
    <w:rsid w:val="00493D44"/>
    <w:rsid w:val="004A4AF9"/>
    <w:rsid w:val="004D1290"/>
    <w:rsid w:val="004D78AD"/>
    <w:rsid w:val="005B016B"/>
    <w:rsid w:val="00645987"/>
    <w:rsid w:val="006722F4"/>
    <w:rsid w:val="00685014"/>
    <w:rsid w:val="006C379F"/>
    <w:rsid w:val="006C42A8"/>
    <w:rsid w:val="006C609E"/>
    <w:rsid w:val="00775F19"/>
    <w:rsid w:val="007A67A4"/>
    <w:rsid w:val="007D4E36"/>
    <w:rsid w:val="007E45DC"/>
    <w:rsid w:val="008B4A35"/>
    <w:rsid w:val="00923C91"/>
    <w:rsid w:val="009302FD"/>
    <w:rsid w:val="00952395"/>
    <w:rsid w:val="009635A4"/>
    <w:rsid w:val="00996124"/>
    <w:rsid w:val="00A2573F"/>
    <w:rsid w:val="00A54A7D"/>
    <w:rsid w:val="00AA0349"/>
    <w:rsid w:val="00AB5965"/>
    <w:rsid w:val="00AB739B"/>
    <w:rsid w:val="00AC56CC"/>
    <w:rsid w:val="00B03903"/>
    <w:rsid w:val="00B34D3F"/>
    <w:rsid w:val="00B530B2"/>
    <w:rsid w:val="00B74938"/>
    <w:rsid w:val="00BB1368"/>
    <w:rsid w:val="00C30426"/>
    <w:rsid w:val="00C41064"/>
    <w:rsid w:val="00C53866"/>
    <w:rsid w:val="00C6466D"/>
    <w:rsid w:val="00CD0654"/>
    <w:rsid w:val="00D34F83"/>
    <w:rsid w:val="00D9704D"/>
    <w:rsid w:val="00D9718D"/>
    <w:rsid w:val="00DB22FA"/>
    <w:rsid w:val="00DC58AC"/>
    <w:rsid w:val="00DD7016"/>
    <w:rsid w:val="00DE45BD"/>
    <w:rsid w:val="00DF3560"/>
    <w:rsid w:val="00E02BBB"/>
    <w:rsid w:val="00E10F2A"/>
    <w:rsid w:val="00E527D9"/>
    <w:rsid w:val="00E93806"/>
    <w:rsid w:val="00EA284D"/>
    <w:rsid w:val="00EA5DFF"/>
    <w:rsid w:val="00EC7527"/>
    <w:rsid w:val="00ED0109"/>
    <w:rsid w:val="00F03D2B"/>
    <w:rsid w:val="00FD7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F6CA7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D06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03320F"/>
    <w:pPr>
      <w:keepNext/>
      <w:jc w:val="right"/>
      <w:outlineLvl w:val="1"/>
    </w:pPr>
    <w:rPr>
      <w:b/>
      <w:bCs/>
      <w:sz w:val="32"/>
      <w:u w:val="single"/>
    </w:rPr>
  </w:style>
  <w:style w:type="paragraph" w:styleId="Heading3">
    <w:name w:val="heading 3"/>
    <w:basedOn w:val="Normal"/>
    <w:next w:val="Normal"/>
    <w:link w:val="Heading3Char"/>
    <w:semiHidden/>
    <w:unhideWhenUsed/>
    <w:qFormat/>
    <w:rsid w:val="006C379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1">
    <w:name w:val="body1"/>
    <w:rsid w:val="00B530B2"/>
    <w:rPr>
      <w:rFonts w:ascii="Verdana" w:hAnsi="Verdana" w:hint="default"/>
      <w:sz w:val="16"/>
      <w:szCs w:val="16"/>
    </w:rPr>
  </w:style>
  <w:style w:type="character" w:styleId="Hyperlink">
    <w:name w:val="Hyperlink"/>
    <w:rsid w:val="00B74938"/>
    <w:rPr>
      <w:color w:val="0000FF"/>
      <w:u w:val="single"/>
    </w:rPr>
  </w:style>
  <w:style w:type="paragraph" w:styleId="ListParagraph">
    <w:name w:val="List Paragraph"/>
    <w:basedOn w:val="Normal"/>
    <w:uiPriority w:val="34"/>
    <w:qFormat/>
    <w:rsid w:val="00A54A7D"/>
    <w:pPr>
      <w:ind w:left="720"/>
    </w:pPr>
  </w:style>
  <w:style w:type="paragraph" w:styleId="BalloonText">
    <w:name w:val="Balloon Text"/>
    <w:basedOn w:val="Normal"/>
    <w:link w:val="BalloonTextChar"/>
    <w:rsid w:val="00D9718D"/>
    <w:rPr>
      <w:rFonts w:ascii="Tahoma" w:hAnsi="Tahoma" w:cs="Tahoma"/>
      <w:sz w:val="16"/>
      <w:szCs w:val="16"/>
    </w:rPr>
  </w:style>
  <w:style w:type="character" w:customStyle="1" w:styleId="BalloonTextChar">
    <w:name w:val="Balloon Text Char"/>
    <w:link w:val="BalloonText"/>
    <w:rsid w:val="00D9718D"/>
    <w:rPr>
      <w:rFonts w:ascii="Tahoma" w:hAnsi="Tahoma" w:cs="Tahoma"/>
      <w:sz w:val="16"/>
      <w:szCs w:val="16"/>
    </w:rPr>
  </w:style>
  <w:style w:type="character" w:styleId="FollowedHyperlink">
    <w:name w:val="FollowedHyperlink"/>
    <w:basedOn w:val="DefaultParagraphFont"/>
    <w:rsid w:val="00322F25"/>
    <w:rPr>
      <w:color w:val="800080" w:themeColor="followedHyperlink"/>
      <w:u w:val="single"/>
    </w:rPr>
  </w:style>
  <w:style w:type="character" w:customStyle="1" w:styleId="Heading3Char">
    <w:name w:val="Heading 3 Char"/>
    <w:basedOn w:val="DefaultParagraphFont"/>
    <w:link w:val="Heading3"/>
    <w:semiHidden/>
    <w:rsid w:val="006C379F"/>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6C379F"/>
    <w:rPr>
      <w:b/>
      <w:bCs/>
      <w:sz w:val="32"/>
      <w:szCs w:val="24"/>
      <w:u w:val="single"/>
    </w:rPr>
  </w:style>
  <w:style w:type="character" w:styleId="UnresolvedMention">
    <w:name w:val="Unresolved Mention"/>
    <w:basedOn w:val="DefaultParagraphFont"/>
    <w:uiPriority w:val="99"/>
    <w:semiHidden/>
    <w:unhideWhenUsed/>
    <w:rsid w:val="00775F19"/>
    <w:rPr>
      <w:color w:val="605E5C"/>
      <w:shd w:val="clear" w:color="auto" w:fill="E1DFDD"/>
    </w:rPr>
  </w:style>
  <w:style w:type="character" w:styleId="Emphasis">
    <w:name w:val="Emphasis"/>
    <w:basedOn w:val="DefaultParagraphFont"/>
    <w:qFormat/>
    <w:rsid w:val="004843AE"/>
    <w:rPr>
      <w:i/>
      <w:iCs/>
    </w:rPr>
  </w:style>
  <w:style w:type="character" w:customStyle="1" w:styleId="Heading1Char">
    <w:name w:val="Heading 1 Char"/>
    <w:basedOn w:val="DefaultParagraphFont"/>
    <w:link w:val="Heading1"/>
    <w:rsid w:val="00CD0654"/>
    <w:rPr>
      <w:rFonts w:asciiTheme="majorHAnsi" w:eastAsiaTheme="majorEastAsia" w:hAnsiTheme="majorHAnsi" w:cstheme="majorBidi"/>
      <w:color w:val="365F91" w:themeColor="accent1" w:themeShade="BF"/>
      <w:sz w:val="32"/>
      <w:szCs w:val="32"/>
    </w:rPr>
  </w:style>
  <w:style w:type="character" w:customStyle="1" w:styleId="username">
    <w:name w:val="username"/>
    <w:basedOn w:val="DefaultParagraphFont"/>
    <w:rsid w:val="00CD0654"/>
  </w:style>
  <w:style w:type="paragraph" w:styleId="NormalWeb">
    <w:name w:val="Normal (Web)"/>
    <w:basedOn w:val="Normal"/>
    <w:uiPriority w:val="99"/>
    <w:unhideWhenUsed/>
    <w:rsid w:val="00CD0654"/>
    <w:pPr>
      <w:spacing w:before="100" w:beforeAutospacing="1" w:after="100" w:afterAutospacing="1"/>
    </w:pPr>
  </w:style>
  <w:style w:type="paragraph" w:customStyle="1" w:styleId="Default">
    <w:name w:val="Default"/>
    <w:rsid w:val="006722F4"/>
    <w:pPr>
      <w:spacing w:before="16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character" w:customStyle="1" w:styleId="apple-converted-space">
    <w:name w:val="apple-converted-space"/>
    <w:basedOn w:val="DefaultParagraphFont"/>
    <w:rsid w:val="00672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184746">
      <w:bodyDiv w:val="1"/>
      <w:marLeft w:val="0"/>
      <w:marRight w:val="0"/>
      <w:marTop w:val="0"/>
      <w:marBottom w:val="0"/>
      <w:divBdr>
        <w:top w:val="none" w:sz="0" w:space="0" w:color="auto"/>
        <w:left w:val="none" w:sz="0" w:space="0" w:color="auto"/>
        <w:bottom w:val="none" w:sz="0" w:space="0" w:color="auto"/>
        <w:right w:val="none" w:sz="0" w:space="0" w:color="auto"/>
      </w:divBdr>
    </w:div>
    <w:div w:id="630214025">
      <w:bodyDiv w:val="1"/>
      <w:marLeft w:val="0"/>
      <w:marRight w:val="0"/>
      <w:marTop w:val="0"/>
      <w:marBottom w:val="0"/>
      <w:divBdr>
        <w:top w:val="none" w:sz="0" w:space="0" w:color="auto"/>
        <w:left w:val="none" w:sz="0" w:space="0" w:color="auto"/>
        <w:bottom w:val="none" w:sz="0" w:space="0" w:color="auto"/>
        <w:right w:val="none" w:sz="0" w:space="0" w:color="auto"/>
      </w:divBdr>
    </w:div>
    <w:div w:id="650527990">
      <w:bodyDiv w:val="1"/>
      <w:marLeft w:val="0"/>
      <w:marRight w:val="0"/>
      <w:marTop w:val="0"/>
      <w:marBottom w:val="0"/>
      <w:divBdr>
        <w:top w:val="none" w:sz="0" w:space="0" w:color="auto"/>
        <w:left w:val="none" w:sz="0" w:space="0" w:color="auto"/>
        <w:bottom w:val="none" w:sz="0" w:space="0" w:color="auto"/>
        <w:right w:val="none" w:sz="0" w:space="0" w:color="auto"/>
      </w:divBdr>
      <w:divsChild>
        <w:div w:id="1169297613">
          <w:marLeft w:val="0"/>
          <w:marRight w:val="0"/>
          <w:marTop w:val="0"/>
          <w:marBottom w:val="0"/>
          <w:divBdr>
            <w:top w:val="none" w:sz="0" w:space="0" w:color="auto"/>
            <w:left w:val="none" w:sz="0" w:space="0" w:color="auto"/>
            <w:bottom w:val="none" w:sz="0" w:space="0" w:color="auto"/>
            <w:right w:val="none" w:sz="0" w:space="0" w:color="auto"/>
          </w:divBdr>
          <w:divsChild>
            <w:div w:id="108086769">
              <w:marLeft w:val="0"/>
              <w:marRight w:val="0"/>
              <w:marTop w:val="0"/>
              <w:marBottom w:val="0"/>
              <w:divBdr>
                <w:top w:val="none" w:sz="0" w:space="0" w:color="auto"/>
                <w:left w:val="none" w:sz="0" w:space="0" w:color="auto"/>
                <w:bottom w:val="none" w:sz="0" w:space="0" w:color="auto"/>
                <w:right w:val="none" w:sz="0" w:space="0" w:color="auto"/>
              </w:divBdr>
              <w:divsChild>
                <w:div w:id="1174219609">
                  <w:marLeft w:val="0"/>
                  <w:marRight w:val="0"/>
                  <w:marTop w:val="0"/>
                  <w:marBottom w:val="0"/>
                  <w:divBdr>
                    <w:top w:val="none" w:sz="0" w:space="0" w:color="auto"/>
                    <w:left w:val="none" w:sz="0" w:space="0" w:color="auto"/>
                    <w:bottom w:val="none" w:sz="0" w:space="0" w:color="auto"/>
                    <w:right w:val="none" w:sz="0" w:space="0" w:color="auto"/>
                  </w:divBdr>
                  <w:divsChild>
                    <w:div w:id="1864517692">
                      <w:marLeft w:val="0"/>
                      <w:marRight w:val="0"/>
                      <w:marTop w:val="0"/>
                      <w:marBottom w:val="0"/>
                      <w:divBdr>
                        <w:top w:val="none" w:sz="0" w:space="0" w:color="auto"/>
                        <w:left w:val="none" w:sz="0" w:space="0" w:color="auto"/>
                        <w:bottom w:val="none" w:sz="0" w:space="0" w:color="auto"/>
                        <w:right w:val="none" w:sz="0" w:space="0" w:color="auto"/>
                      </w:divBdr>
                      <w:divsChild>
                        <w:div w:id="1641880442">
                          <w:marLeft w:val="0"/>
                          <w:marRight w:val="0"/>
                          <w:marTop w:val="0"/>
                          <w:marBottom w:val="180"/>
                          <w:divBdr>
                            <w:top w:val="none" w:sz="0" w:space="0" w:color="auto"/>
                            <w:left w:val="none" w:sz="0" w:space="0" w:color="auto"/>
                            <w:bottom w:val="none" w:sz="0" w:space="0" w:color="auto"/>
                            <w:right w:val="none" w:sz="0" w:space="0" w:color="auto"/>
                          </w:divBdr>
                        </w:div>
                        <w:div w:id="373315903">
                          <w:marLeft w:val="0"/>
                          <w:marRight w:val="0"/>
                          <w:marTop w:val="0"/>
                          <w:marBottom w:val="0"/>
                          <w:divBdr>
                            <w:top w:val="none" w:sz="0" w:space="0" w:color="auto"/>
                            <w:left w:val="none" w:sz="0" w:space="0" w:color="auto"/>
                            <w:bottom w:val="none" w:sz="0" w:space="0" w:color="auto"/>
                            <w:right w:val="none" w:sz="0" w:space="0" w:color="auto"/>
                          </w:divBdr>
                          <w:divsChild>
                            <w:div w:id="339236457">
                              <w:marLeft w:val="0"/>
                              <w:marRight w:val="0"/>
                              <w:marTop w:val="150"/>
                              <w:marBottom w:val="150"/>
                              <w:divBdr>
                                <w:top w:val="none" w:sz="0" w:space="0" w:color="auto"/>
                                <w:left w:val="none" w:sz="0" w:space="0" w:color="auto"/>
                                <w:bottom w:val="none" w:sz="0" w:space="0" w:color="auto"/>
                                <w:right w:val="none" w:sz="0" w:space="0" w:color="auto"/>
                              </w:divBdr>
                              <w:divsChild>
                                <w:div w:id="854079549">
                                  <w:marLeft w:val="0"/>
                                  <w:marRight w:val="0"/>
                                  <w:marTop w:val="0"/>
                                  <w:marBottom w:val="0"/>
                                  <w:divBdr>
                                    <w:top w:val="none" w:sz="0" w:space="0" w:color="auto"/>
                                    <w:left w:val="none" w:sz="0" w:space="0" w:color="auto"/>
                                    <w:bottom w:val="none" w:sz="0" w:space="0" w:color="auto"/>
                                    <w:right w:val="none" w:sz="0" w:space="0" w:color="auto"/>
                                  </w:divBdr>
                                  <w:divsChild>
                                    <w:div w:id="81765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5876">
                              <w:marLeft w:val="0"/>
                              <w:marRight w:val="0"/>
                              <w:marTop w:val="300"/>
                              <w:marBottom w:val="0"/>
                              <w:divBdr>
                                <w:top w:val="none" w:sz="0" w:space="0" w:color="auto"/>
                                <w:left w:val="none" w:sz="0" w:space="0" w:color="auto"/>
                                <w:bottom w:val="none" w:sz="0" w:space="0" w:color="auto"/>
                                <w:right w:val="none" w:sz="0" w:space="0" w:color="auto"/>
                              </w:divBdr>
                              <w:divsChild>
                                <w:div w:id="352193332">
                                  <w:marLeft w:val="0"/>
                                  <w:marRight w:val="0"/>
                                  <w:marTop w:val="0"/>
                                  <w:marBottom w:val="0"/>
                                  <w:divBdr>
                                    <w:top w:val="none" w:sz="0" w:space="0" w:color="auto"/>
                                    <w:left w:val="none" w:sz="0" w:space="0" w:color="auto"/>
                                    <w:bottom w:val="none" w:sz="0" w:space="0" w:color="auto"/>
                                    <w:right w:val="none" w:sz="0" w:space="0" w:color="auto"/>
                                  </w:divBdr>
                                </w:div>
                                <w:div w:id="1101560273">
                                  <w:marLeft w:val="0"/>
                                  <w:marRight w:val="0"/>
                                  <w:marTop w:val="0"/>
                                  <w:marBottom w:val="0"/>
                                  <w:divBdr>
                                    <w:top w:val="none" w:sz="0" w:space="0" w:color="auto"/>
                                    <w:left w:val="none" w:sz="0" w:space="0" w:color="auto"/>
                                    <w:bottom w:val="none" w:sz="0" w:space="0" w:color="auto"/>
                                    <w:right w:val="none" w:sz="0" w:space="0" w:color="auto"/>
                                  </w:divBdr>
                                  <w:divsChild>
                                    <w:div w:id="168401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57923">
                              <w:marLeft w:val="0"/>
                              <w:marRight w:val="0"/>
                              <w:marTop w:val="0"/>
                              <w:marBottom w:val="0"/>
                              <w:divBdr>
                                <w:top w:val="none" w:sz="0" w:space="0" w:color="auto"/>
                                <w:left w:val="none" w:sz="0" w:space="0" w:color="auto"/>
                                <w:bottom w:val="none" w:sz="0" w:space="0" w:color="auto"/>
                                <w:right w:val="none" w:sz="0" w:space="0" w:color="auto"/>
                              </w:divBdr>
                              <w:divsChild>
                                <w:div w:id="1913468537">
                                  <w:marLeft w:val="0"/>
                                  <w:marRight w:val="0"/>
                                  <w:marTop w:val="0"/>
                                  <w:marBottom w:val="0"/>
                                  <w:divBdr>
                                    <w:top w:val="none" w:sz="0" w:space="0" w:color="auto"/>
                                    <w:left w:val="none" w:sz="0" w:space="0" w:color="auto"/>
                                    <w:bottom w:val="none" w:sz="0" w:space="0" w:color="auto"/>
                                    <w:right w:val="none" w:sz="0" w:space="0" w:color="auto"/>
                                  </w:divBdr>
                                  <w:divsChild>
                                    <w:div w:id="12567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165272">
      <w:bodyDiv w:val="1"/>
      <w:marLeft w:val="0"/>
      <w:marRight w:val="0"/>
      <w:marTop w:val="0"/>
      <w:marBottom w:val="0"/>
      <w:divBdr>
        <w:top w:val="none" w:sz="0" w:space="0" w:color="auto"/>
        <w:left w:val="none" w:sz="0" w:space="0" w:color="auto"/>
        <w:bottom w:val="none" w:sz="0" w:space="0" w:color="auto"/>
        <w:right w:val="none" w:sz="0" w:space="0" w:color="auto"/>
      </w:divBdr>
    </w:div>
    <w:div w:id="1246261507">
      <w:bodyDiv w:val="1"/>
      <w:marLeft w:val="0"/>
      <w:marRight w:val="0"/>
      <w:marTop w:val="0"/>
      <w:marBottom w:val="0"/>
      <w:divBdr>
        <w:top w:val="none" w:sz="0" w:space="0" w:color="auto"/>
        <w:left w:val="none" w:sz="0" w:space="0" w:color="auto"/>
        <w:bottom w:val="none" w:sz="0" w:space="0" w:color="auto"/>
        <w:right w:val="none" w:sz="0" w:space="0" w:color="auto"/>
      </w:divBdr>
    </w:div>
    <w:div w:id="1384520510">
      <w:bodyDiv w:val="1"/>
      <w:marLeft w:val="0"/>
      <w:marRight w:val="0"/>
      <w:marTop w:val="0"/>
      <w:marBottom w:val="0"/>
      <w:divBdr>
        <w:top w:val="none" w:sz="0" w:space="0" w:color="auto"/>
        <w:left w:val="none" w:sz="0" w:space="0" w:color="auto"/>
        <w:bottom w:val="none" w:sz="0" w:space="0" w:color="auto"/>
        <w:right w:val="none" w:sz="0" w:space="0" w:color="auto"/>
      </w:divBdr>
    </w:div>
    <w:div w:id="1707290759">
      <w:bodyDiv w:val="1"/>
      <w:marLeft w:val="0"/>
      <w:marRight w:val="0"/>
      <w:marTop w:val="0"/>
      <w:marBottom w:val="0"/>
      <w:divBdr>
        <w:top w:val="none" w:sz="0" w:space="0" w:color="auto"/>
        <w:left w:val="none" w:sz="0" w:space="0" w:color="auto"/>
        <w:bottom w:val="none" w:sz="0" w:space="0" w:color="auto"/>
        <w:right w:val="none" w:sz="0" w:space="0" w:color="auto"/>
      </w:divBdr>
    </w:div>
    <w:div w:id="2107192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ffoxvalley.org/Shawano" TargetMode="External"/><Relationship Id="rId3" Type="http://schemas.openxmlformats.org/officeDocument/2006/relationships/settings" Target="settings.xml"/><Relationship Id="rId7" Type="http://schemas.openxmlformats.org/officeDocument/2006/relationships/hyperlink" Target="https://donor.cffoxvalley.org/Make-A-Gif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ulholland@cffoxvalley.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651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SHAWANO AREA COMMUNITY FOUNDATION ANNOUNCES</vt:lpstr>
    </vt:vector>
  </TitlesOfParts>
  <Company>BlueLine Media</Company>
  <LinksUpToDate>false</LinksUpToDate>
  <CharactersWithSpaces>4244</CharactersWithSpaces>
  <SharedDoc>false</SharedDoc>
  <HLinks>
    <vt:vector size="18" baseType="variant">
      <vt:variant>
        <vt:i4>5767185</vt:i4>
      </vt:variant>
      <vt:variant>
        <vt:i4>3</vt:i4>
      </vt:variant>
      <vt:variant>
        <vt:i4>0</vt:i4>
      </vt:variant>
      <vt:variant>
        <vt:i4>5</vt:i4>
      </vt:variant>
      <vt:variant>
        <vt:lpwstr>http://www.ShawanoFoundation.org</vt:lpwstr>
      </vt:variant>
      <vt:variant>
        <vt:lpwstr/>
      </vt:variant>
      <vt:variant>
        <vt:i4>5767185</vt:i4>
      </vt:variant>
      <vt:variant>
        <vt:i4>0</vt:i4>
      </vt:variant>
      <vt:variant>
        <vt:i4>0</vt:i4>
      </vt:variant>
      <vt:variant>
        <vt:i4>5</vt:i4>
      </vt:variant>
      <vt:variant>
        <vt:lpwstr>http://www.ShawanoFoundation.org</vt:lpwstr>
      </vt:variant>
      <vt:variant>
        <vt:lpwstr/>
      </vt:variant>
      <vt:variant>
        <vt:i4>4784232</vt:i4>
      </vt:variant>
      <vt:variant>
        <vt:i4>2048</vt:i4>
      </vt:variant>
      <vt:variant>
        <vt:i4>1025</vt:i4>
      </vt:variant>
      <vt:variant>
        <vt:i4>1</vt:i4>
      </vt:variant>
      <vt:variant>
        <vt:lpwstr>SACF BLOCK logo for grant app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SHAWANO AREA COMMUNITY FOUNDATION ANNOUNCES</dc:title>
  <dc:subject/>
  <dc:creator>Megan Mulholland</dc:creator>
  <cp:keywords/>
  <cp:lastModifiedBy>Megan Mulholland</cp:lastModifiedBy>
  <cp:revision>1</cp:revision>
  <cp:lastPrinted>2010-11-22T20:13:00Z</cp:lastPrinted>
  <dcterms:created xsi:type="dcterms:W3CDTF">2021-04-09T18:12:00Z</dcterms:created>
  <dcterms:modified xsi:type="dcterms:W3CDTF">2021-04-09T18:18:00Z</dcterms:modified>
</cp:coreProperties>
</file>