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AAFA7" w14:textId="77777777" w:rsidR="00921212" w:rsidRDefault="00921212" w:rsidP="00E756FC">
      <w:r w:rsidRPr="00921212">
        <w:rPr>
          <w:b/>
        </w:rPr>
        <w:t>Wisconsin Trust Account Foundation (</w:t>
      </w:r>
      <w:bookmarkStart w:id="0" w:name="_GoBack"/>
      <w:bookmarkEnd w:id="0"/>
      <w:r w:rsidRPr="00921212">
        <w:rPr>
          <w:b/>
        </w:rPr>
        <w:t>WisTAF)</w:t>
      </w:r>
      <w:r>
        <w:t xml:space="preserve"> </w:t>
      </w:r>
    </w:p>
    <w:p w14:paraId="6C3CD784" w14:textId="00DE2E81" w:rsidR="00E756FC" w:rsidRDefault="00E756FC" w:rsidP="00E756FC">
      <w:r>
        <w:t xml:space="preserve">Have you ever </w:t>
      </w:r>
      <w:r w:rsidR="00390D5D">
        <w:t>watched</w:t>
      </w:r>
      <w:r>
        <w:t xml:space="preserve"> </w:t>
      </w:r>
      <w:r w:rsidR="00C077E6">
        <w:t xml:space="preserve">an </w:t>
      </w:r>
      <w:r w:rsidR="002F676C">
        <w:t xml:space="preserve">effort </w:t>
      </w:r>
      <w:r w:rsidR="00CE6024">
        <w:t>to</w:t>
      </w:r>
      <w:r>
        <w:t xml:space="preserve"> </w:t>
      </w:r>
      <w:r w:rsidR="00AC7239">
        <w:t xml:space="preserve">protect </w:t>
      </w:r>
      <w:r>
        <w:t xml:space="preserve">marginalized people flounder </w:t>
      </w:r>
      <w:r w:rsidR="00B02C85">
        <w:t xml:space="preserve">on </w:t>
      </w:r>
      <w:r w:rsidR="004332DB">
        <w:t>unforeseen</w:t>
      </w:r>
      <w:r w:rsidR="002F676C">
        <w:t xml:space="preserve"> </w:t>
      </w:r>
      <w:r w:rsidR="00AC7239">
        <w:t>obstacles?</w:t>
      </w:r>
    </w:p>
    <w:p w14:paraId="7524E6E6" w14:textId="09034C83" w:rsidR="00E2471E" w:rsidRDefault="00EF62EE" w:rsidP="00FE481C">
      <w:r>
        <w:t xml:space="preserve">Sometimes, achieving justice requires </w:t>
      </w:r>
      <w:r w:rsidR="00FE481C">
        <w:t>highly technical expertise</w:t>
      </w:r>
      <w:r w:rsidR="00E2471E">
        <w:t xml:space="preserve">. </w:t>
      </w:r>
    </w:p>
    <w:p w14:paraId="79D122D4" w14:textId="768AF546" w:rsidR="005F7A16" w:rsidRDefault="00C33AB8" w:rsidP="00FE481C">
      <w:r>
        <w:t xml:space="preserve">That’s the idea behind </w:t>
      </w:r>
      <w:r w:rsidRPr="00C33AB8">
        <w:rPr>
          <w:i/>
        </w:rPr>
        <w:t>civil legal aid</w:t>
      </w:r>
      <w:r w:rsidR="00EF62EE">
        <w:t xml:space="preserve">: </w:t>
      </w:r>
      <w:r w:rsidR="0076657D">
        <w:t xml:space="preserve">that </w:t>
      </w:r>
      <w:r w:rsidR="00EF62EE">
        <w:t>e</w:t>
      </w:r>
      <w:r w:rsidR="00CE6024">
        <w:t xml:space="preserve">veryone </w:t>
      </w:r>
      <w:r w:rsidR="00023DC8">
        <w:t>deserves access to</w:t>
      </w:r>
      <w:r w:rsidR="00EF62EE">
        <w:t xml:space="preserve"> </w:t>
      </w:r>
      <w:r w:rsidR="00CE6024">
        <w:t>legal expertise, information, and representation when facing a life-altering challenge related to civil law</w:t>
      </w:r>
      <w:r w:rsidR="005F7A16">
        <w:t xml:space="preserve">. </w:t>
      </w:r>
      <w:r w:rsidR="005F7A16" w:rsidRPr="005F7A16">
        <w:rPr>
          <w:i/>
        </w:rPr>
        <w:t>A</w:t>
      </w:r>
      <w:r w:rsidR="00CE6024">
        <w:rPr>
          <w:i/>
        </w:rPr>
        <w:t xml:space="preserve">nd many </w:t>
      </w:r>
      <w:r w:rsidR="0076657D">
        <w:rPr>
          <w:i/>
        </w:rPr>
        <w:t xml:space="preserve">life </w:t>
      </w:r>
      <w:r w:rsidR="00CE6024" w:rsidRPr="005C7E01">
        <w:rPr>
          <w:i/>
        </w:rPr>
        <w:t xml:space="preserve">challenges </w:t>
      </w:r>
      <w:r w:rsidR="00CE6024">
        <w:rPr>
          <w:i/>
        </w:rPr>
        <w:t>turn out to relate</w:t>
      </w:r>
      <w:r w:rsidR="00CE6024" w:rsidRPr="005C7E01">
        <w:rPr>
          <w:i/>
        </w:rPr>
        <w:t xml:space="preserve"> to civil law.</w:t>
      </w:r>
      <w:r w:rsidR="00CE6024">
        <w:t xml:space="preserve"> </w:t>
      </w:r>
    </w:p>
    <w:p w14:paraId="23BB00D0" w14:textId="2D725EB7" w:rsidR="00AC7239" w:rsidRDefault="00AC7239" w:rsidP="00FE481C">
      <w:r>
        <w:t xml:space="preserve">All over Wisconsin, </w:t>
      </w:r>
      <w:r w:rsidR="00CE6024">
        <w:t xml:space="preserve">civil legal aid providers </w:t>
      </w:r>
      <w:r w:rsidR="005C7E01">
        <w:t xml:space="preserve">help low-income clients </w:t>
      </w:r>
      <w:r w:rsidR="00C33AB8">
        <w:t xml:space="preserve">navigate </w:t>
      </w:r>
      <w:r>
        <w:t xml:space="preserve">the </w:t>
      </w:r>
      <w:r w:rsidR="000A03C7">
        <w:t xml:space="preserve">complexities of — for example — protecting </w:t>
      </w:r>
      <w:r w:rsidR="005C7E01">
        <w:t xml:space="preserve">their families </w:t>
      </w:r>
      <w:r w:rsidR="000A03C7">
        <w:t>from abuse</w:t>
      </w:r>
      <w:r>
        <w:t>,</w:t>
      </w:r>
      <w:r w:rsidR="005F7A16" w:rsidRPr="005F7A16">
        <w:t xml:space="preserve"> </w:t>
      </w:r>
      <w:r w:rsidR="005F7A16">
        <w:t>removing unlawful medical debt,</w:t>
      </w:r>
      <w:r>
        <w:t xml:space="preserve"> </w:t>
      </w:r>
      <w:r w:rsidR="005F7A16">
        <w:t xml:space="preserve">staying in their homes, or </w:t>
      </w:r>
      <w:r w:rsidR="005C7E01">
        <w:t xml:space="preserve">accessing </w:t>
      </w:r>
      <w:r>
        <w:t>unemployment insurance</w:t>
      </w:r>
      <w:r w:rsidR="005C7E01">
        <w:t>.</w:t>
      </w:r>
    </w:p>
    <w:p w14:paraId="581AFDC2" w14:textId="6A300374" w:rsidR="00390D5D" w:rsidRDefault="00F313C9" w:rsidP="00390D5D">
      <w:r>
        <w:t xml:space="preserve">Legal aid </w:t>
      </w:r>
      <w:r w:rsidR="000A03C7">
        <w:t>p</w:t>
      </w:r>
      <w:r w:rsidR="00390D5D">
        <w:t xml:space="preserve">roviders </w:t>
      </w:r>
      <w:r w:rsidR="00CE6024">
        <w:t>often</w:t>
      </w:r>
      <w:r w:rsidR="000A03C7">
        <w:t xml:space="preserve"> </w:t>
      </w:r>
      <w:r w:rsidR="00562A4C">
        <w:t xml:space="preserve">receive support from us, </w:t>
      </w:r>
      <w:r w:rsidR="005C7E01">
        <w:t>t</w:t>
      </w:r>
      <w:r w:rsidR="00390D5D">
        <w:t>he Wisconsin Trust Account Foundation, Inc. (WisTAF</w:t>
      </w:r>
      <w:r w:rsidR="000A03C7">
        <w:t>)</w:t>
      </w:r>
      <w:r w:rsidR="00CE6024">
        <w:t>. The Wisconsin Supreme Court established WisTAF</w:t>
      </w:r>
      <w:r w:rsidR="0076657D">
        <w:t xml:space="preserve"> in 1986</w:t>
      </w:r>
      <w:r w:rsidR="00CE6024">
        <w:t xml:space="preserve"> to </w:t>
      </w:r>
      <w:r w:rsidR="00390D5D">
        <w:t xml:space="preserve">“aid in the administration of justice” </w:t>
      </w:r>
      <w:r w:rsidR="005C7E01">
        <w:t xml:space="preserve">via </w:t>
      </w:r>
      <w:r w:rsidR="00390D5D">
        <w:t xml:space="preserve">civil legal aid </w:t>
      </w:r>
      <w:r w:rsidR="00DC1801">
        <w:t xml:space="preserve">funding administration and </w:t>
      </w:r>
      <w:proofErr w:type="spellStart"/>
      <w:r w:rsidR="005C7E01">
        <w:t>grantmaking</w:t>
      </w:r>
      <w:proofErr w:type="spellEnd"/>
      <w:r w:rsidR="00A85B6F">
        <w:t>.</w:t>
      </w:r>
    </w:p>
    <w:p w14:paraId="1E85DF49" w14:textId="77777777" w:rsidR="00390D5D" w:rsidRDefault="00390D5D" w:rsidP="00FE481C">
      <w:r>
        <w:t xml:space="preserve">But we can’t </w:t>
      </w:r>
      <w:r w:rsidR="000A03C7">
        <w:t xml:space="preserve">guarantee </w:t>
      </w:r>
      <w:r w:rsidR="005C7E01">
        <w:t xml:space="preserve">justice </w:t>
      </w:r>
      <w:r>
        <w:t>on our own.</w:t>
      </w:r>
    </w:p>
    <w:p w14:paraId="10D3A4E7" w14:textId="77777777" w:rsidR="00E756FC" w:rsidRDefault="00CE6024" w:rsidP="00FE481C">
      <w:r>
        <w:t xml:space="preserve">Despite </w:t>
      </w:r>
      <w:r w:rsidR="00A85B6F">
        <w:t xml:space="preserve">civil legal aid being </w:t>
      </w:r>
      <w:r w:rsidR="00FC1B1F">
        <w:t>necessary</w:t>
      </w:r>
      <w:r>
        <w:t xml:space="preserve"> </w:t>
      </w:r>
      <w:r w:rsidR="00A85B6F">
        <w:t xml:space="preserve">for achieving equity in society </w:t>
      </w:r>
      <w:r w:rsidR="00390D5D">
        <w:t>—</w:t>
      </w:r>
      <w:r w:rsidR="005C7E01">
        <w:t xml:space="preserve"> </w:t>
      </w:r>
      <w:r w:rsidR="00A85B6F">
        <w:t xml:space="preserve">not to mention for </w:t>
      </w:r>
      <w:r>
        <w:t xml:space="preserve">our </w:t>
      </w:r>
      <w:r w:rsidR="00390D5D">
        <w:t>justice system</w:t>
      </w:r>
      <w:r>
        <w:t xml:space="preserve"> to function </w:t>
      </w:r>
      <w:r w:rsidR="00390D5D">
        <w:t>—</w:t>
      </w:r>
      <w:r w:rsidR="005C7E01">
        <w:t xml:space="preserve"> </w:t>
      </w:r>
      <w:r w:rsidR="00FC1B1F">
        <w:t xml:space="preserve">it isn’t </w:t>
      </w:r>
      <w:r w:rsidR="00E756FC">
        <w:t>guarantee</w:t>
      </w:r>
      <w:r w:rsidR="00390D5D">
        <w:t xml:space="preserve">d </w:t>
      </w:r>
      <w:r w:rsidR="00695BE4">
        <w:t>by</w:t>
      </w:r>
      <w:r w:rsidR="00A85B6F">
        <w:t xml:space="preserve"> </w:t>
      </w:r>
      <w:r w:rsidR="00390D5D">
        <w:t>current law</w:t>
      </w:r>
      <w:r w:rsidR="00695BE4">
        <w:t>, and is therefore underfunded</w:t>
      </w:r>
      <w:r w:rsidR="00A85B6F">
        <w:t>.</w:t>
      </w:r>
      <w:r w:rsidR="001A71A5">
        <w:t xml:space="preserve"> </w:t>
      </w:r>
      <w:r w:rsidR="005C7E01">
        <w:t>T</w:t>
      </w:r>
      <w:r w:rsidR="00E756FC">
        <w:t>housands</w:t>
      </w:r>
      <w:r w:rsidR="000A03C7">
        <w:t>, especially women</w:t>
      </w:r>
      <w:r w:rsidR="001A71A5">
        <w:t xml:space="preserve">, and particularly </w:t>
      </w:r>
      <w:r w:rsidR="000A03C7">
        <w:t xml:space="preserve">women of color, </w:t>
      </w:r>
      <w:r w:rsidR="005C7E01">
        <w:t xml:space="preserve">swim unaided </w:t>
      </w:r>
      <w:r w:rsidR="001A71A5">
        <w:t xml:space="preserve">through </w:t>
      </w:r>
      <w:r w:rsidR="00695BE4">
        <w:t xml:space="preserve">seas of </w:t>
      </w:r>
      <w:r w:rsidR="00DC1801">
        <w:t xml:space="preserve">legal </w:t>
      </w:r>
      <w:r w:rsidR="00695BE4">
        <w:t>complexities.</w:t>
      </w:r>
    </w:p>
    <w:p w14:paraId="2269D9EF" w14:textId="77777777" w:rsidR="001A71A5" w:rsidRDefault="001A71A5" w:rsidP="00E756FC">
      <w:r>
        <w:t xml:space="preserve">To remedy this, WisTAF is seeking, building on, and administering grants to encourage new partnerships and support to increase access to justice. </w:t>
      </w:r>
      <w:r w:rsidR="0084250B">
        <w:t xml:space="preserve">It’s an exciting time to be joining WPN. </w:t>
      </w:r>
    </w:p>
    <w:p w14:paraId="51DA5926" w14:textId="77777777" w:rsidR="00E756FC" w:rsidRDefault="00AC7239" w:rsidP="00E756FC">
      <w:r>
        <w:t>All of us at WisTAF look forward to meeting more of our Wisconsin Philanthropic family over the months and years to come.</w:t>
      </w:r>
    </w:p>
    <w:p w14:paraId="409AF0E7" w14:textId="77777777" w:rsidR="00E756FC" w:rsidRDefault="00E756FC" w:rsidP="00E756FC"/>
    <w:p w14:paraId="1318AF8D" w14:textId="77777777" w:rsidR="00E756FC" w:rsidRDefault="00E756FC" w:rsidP="00FE481C"/>
    <w:sectPr w:rsidR="00E7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0C5"/>
    <w:multiLevelType w:val="hybridMultilevel"/>
    <w:tmpl w:val="3FAE89A0"/>
    <w:lvl w:ilvl="0" w:tplc="7F685E3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9"/>
    <w:rsid w:val="00023DC8"/>
    <w:rsid w:val="000650AE"/>
    <w:rsid w:val="000A03C7"/>
    <w:rsid w:val="001A71A5"/>
    <w:rsid w:val="002F676C"/>
    <w:rsid w:val="00390D5D"/>
    <w:rsid w:val="004332DB"/>
    <w:rsid w:val="00562A4C"/>
    <w:rsid w:val="005C7E01"/>
    <w:rsid w:val="005F5448"/>
    <w:rsid w:val="005F7A16"/>
    <w:rsid w:val="00695BE4"/>
    <w:rsid w:val="006C778B"/>
    <w:rsid w:val="0076657D"/>
    <w:rsid w:val="0081052C"/>
    <w:rsid w:val="0084250B"/>
    <w:rsid w:val="00862E3D"/>
    <w:rsid w:val="00883182"/>
    <w:rsid w:val="00921212"/>
    <w:rsid w:val="00A0188B"/>
    <w:rsid w:val="00A85B6F"/>
    <w:rsid w:val="00AC7239"/>
    <w:rsid w:val="00B02C85"/>
    <w:rsid w:val="00B866B5"/>
    <w:rsid w:val="00BE7BAE"/>
    <w:rsid w:val="00C077E6"/>
    <w:rsid w:val="00C14DD6"/>
    <w:rsid w:val="00C33AB8"/>
    <w:rsid w:val="00C85B77"/>
    <w:rsid w:val="00CE6024"/>
    <w:rsid w:val="00D10A62"/>
    <w:rsid w:val="00D642BE"/>
    <w:rsid w:val="00DC1801"/>
    <w:rsid w:val="00E2471E"/>
    <w:rsid w:val="00E266DF"/>
    <w:rsid w:val="00E756FC"/>
    <w:rsid w:val="00E94649"/>
    <w:rsid w:val="00E97DAE"/>
    <w:rsid w:val="00EF0C3B"/>
    <w:rsid w:val="00EF62EE"/>
    <w:rsid w:val="00F313C9"/>
    <w:rsid w:val="00FB5D30"/>
    <w:rsid w:val="00FC1B1F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1A41"/>
  <w15:chartTrackingRefBased/>
  <w15:docId w15:val="{9E43BD72-60A9-4171-85EC-3E246E68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Gardner</dc:creator>
  <cp:keywords/>
  <dc:description/>
  <cp:lastModifiedBy>Benson Gardner</cp:lastModifiedBy>
  <cp:revision>7</cp:revision>
  <dcterms:created xsi:type="dcterms:W3CDTF">2021-05-19T21:57:00Z</dcterms:created>
  <dcterms:modified xsi:type="dcterms:W3CDTF">2021-05-20T18:43:00Z</dcterms:modified>
</cp:coreProperties>
</file>