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9264" w14:textId="77777777" w:rsidR="00DC1B6A" w:rsidRPr="006F652C" w:rsidRDefault="00B34744" w:rsidP="006D3A7A">
      <w:pPr>
        <w:jc w:val="center"/>
        <w:rPr>
          <w:rFonts w:ascii="Tahoma" w:hAnsi="Tahoma" w:cs="Tahoma"/>
          <w:sz w:val="20"/>
          <w:szCs w:val="20"/>
        </w:rPr>
      </w:pPr>
      <w:r w:rsidRPr="006F652C">
        <w:rPr>
          <w:rFonts w:ascii="Tahoma" w:hAnsi="Tahoma" w:cs="Tahoma"/>
          <w:noProof/>
          <w:sz w:val="20"/>
          <w:szCs w:val="20"/>
        </w:rPr>
        <w:drawing>
          <wp:inline distT="0" distB="0" distL="0" distR="0" wp14:anchorId="6FEFEBA5" wp14:editId="6230104D">
            <wp:extent cx="2049780" cy="700704"/>
            <wp:effectExtent l="0" t="0" r="762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60752" cy="704455"/>
                    </a:xfrm>
                    <a:prstGeom prst="rect">
                      <a:avLst/>
                    </a:prstGeom>
                    <a:noFill/>
                    <a:ln>
                      <a:noFill/>
                    </a:ln>
                  </pic:spPr>
                </pic:pic>
              </a:graphicData>
            </a:graphic>
          </wp:inline>
        </w:drawing>
      </w:r>
    </w:p>
    <w:p w14:paraId="3E45ED5B" w14:textId="77777777" w:rsidR="006F652C" w:rsidRDefault="006F652C" w:rsidP="000011A7">
      <w:pPr>
        <w:rPr>
          <w:rFonts w:ascii="Tahoma" w:hAnsi="Tahoma" w:cs="Tahoma"/>
          <w:b/>
          <w:sz w:val="20"/>
          <w:szCs w:val="20"/>
        </w:rPr>
      </w:pPr>
    </w:p>
    <w:p w14:paraId="1BAF8C89" w14:textId="77777777" w:rsidR="00A87345" w:rsidRDefault="00A87345" w:rsidP="000011A7">
      <w:pPr>
        <w:rPr>
          <w:rFonts w:ascii="Tahoma" w:hAnsi="Tahoma" w:cs="Tahoma"/>
          <w:b/>
          <w:sz w:val="20"/>
          <w:szCs w:val="20"/>
        </w:rPr>
      </w:pPr>
    </w:p>
    <w:p w14:paraId="38AF1A65" w14:textId="77777777" w:rsidR="00C859A0" w:rsidRPr="006F652C" w:rsidRDefault="00EA004F" w:rsidP="000011A7">
      <w:pPr>
        <w:rPr>
          <w:rFonts w:ascii="Tahoma" w:hAnsi="Tahoma" w:cs="Tahoma"/>
          <w:b/>
          <w:sz w:val="20"/>
          <w:szCs w:val="20"/>
        </w:rPr>
      </w:pPr>
      <w:r w:rsidRPr="006F652C">
        <w:rPr>
          <w:rFonts w:ascii="Tahoma" w:hAnsi="Tahoma" w:cs="Tahoma"/>
          <w:b/>
          <w:sz w:val="20"/>
          <w:szCs w:val="20"/>
        </w:rPr>
        <w:t>Position</w:t>
      </w:r>
      <w:r w:rsidR="00DC1B6A" w:rsidRPr="006F652C">
        <w:rPr>
          <w:rFonts w:ascii="Tahoma" w:hAnsi="Tahoma" w:cs="Tahoma"/>
          <w:b/>
          <w:sz w:val="20"/>
          <w:szCs w:val="20"/>
        </w:rPr>
        <w:t xml:space="preserve">: </w:t>
      </w:r>
      <w:r w:rsidR="00923684" w:rsidRPr="006F652C">
        <w:rPr>
          <w:rFonts w:ascii="Tahoma" w:hAnsi="Tahoma" w:cs="Tahoma"/>
          <w:b/>
          <w:sz w:val="20"/>
          <w:szCs w:val="20"/>
        </w:rPr>
        <w:tab/>
      </w:r>
      <w:r w:rsidR="00923684" w:rsidRPr="006F652C">
        <w:rPr>
          <w:rFonts w:ascii="Tahoma" w:hAnsi="Tahoma" w:cs="Tahoma"/>
          <w:b/>
          <w:sz w:val="20"/>
          <w:szCs w:val="20"/>
        </w:rPr>
        <w:tab/>
      </w:r>
      <w:r w:rsidR="00437328">
        <w:rPr>
          <w:rFonts w:ascii="Tahoma" w:hAnsi="Tahoma" w:cs="Tahoma"/>
          <w:b/>
          <w:sz w:val="20"/>
          <w:szCs w:val="20"/>
        </w:rPr>
        <w:t>President</w:t>
      </w:r>
    </w:p>
    <w:p w14:paraId="30945821" w14:textId="77777777" w:rsidR="00923684" w:rsidRPr="006F652C" w:rsidRDefault="00923684" w:rsidP="000011A7">
      <w:pPr>
        <w:rPr>
          <w:rFonts w:ascii="Tahoma" w:hAnsi="Tahoma" w:cs="Tahoma"/>
          <w:b/>
          <w:sz w:val="20"/>
          <w:szCs w:val="20"/>
        </w:rPr>
      </w:pPr>
      <w:r w:rsidRPr="006F652C">
        <w:rPr>
          <w:rFonts w:ascii="Tahoma" w:hAnsi="Tahoma" w:cs="Tahoma"/>
          <w:b/>
          <w:sz w:val="20"/>
          <w:szCs w:val="20"/>
        </w:rPr>
        <w:t xml:space="preserve">Classification:  </w:t>
      </w:r>
      <w:r w:rsidRPr="006F652C">
        <w:rPr>
          <w:rFonts w:ascii="Tahoma" w:hAnsi="Tahoma" w:cs="Tahoma"/>
          <w:b/>
          <w:sz w:val="20"/>
          <w:szCs w:val="20"/>
        </w:rPr>
        <w:tab/>
      </w:r>
      <w:r w:rsidR="00437328">
        <w:rPr>
          <w:rFonts w:ascii="Tahoma" w:hAnsi="Tahoma" w:cs="Tahoma"/>
          <w:b/>
          <w:sz w:val="20"/>
          <w:szCs w:val="20"/>
        </w:rPr>
        <w:t>Full Time</w:t>
      </w:r>
    </w:p>
    <w:p w14:paraId="4605AFBF" w14:textId="77777777" w:rsidR="00923684" w:rsidRPr="006F652C" w:rsidRDefault="00923684" w:rsidP="000011A7">
      <w:pPr>
        <w:rPr>
          <w:rFonts w:ascii="Tahoma" w:hAnsi="Tahoma" w:cs="Tahoma"/>
          <w:b/>
          <w:sz w:val="20"/>
          <w:szCs w:val="20"/>
        </w:rPr>
      </w:pPr>
      <w:r w:rsidRPr="006F652C">
        <w:rPr>
          <w:rFonts w:ascii="Tahoma" w:hAnsi="Tahoma" w:cs="Tahoma"/>
          <w:b/>
          <w:sz w:val="20"/>
          <w:szCs w:val="20"/>
        </w:rPr>
        <w:t xml:space="preserve">Supervisor:  </w:t>
      </w:r>
      <w:r w:rsidR="00A535F3" w:rsidRPr="006F652C">
        <w:rPr>
          <w:rFonts w:ascii="Tahoma" w:hAnsi="Tahoma" w:cs="Tahoma"/>
          <w:b/>
          <w:sz w:val="20"/>
          <w:szCs w:val="20"/>
        </w:rPr>
        <w:tab/>
      </w:r>
      <w:r w:rsidRPr="006F652C">
        <w:rPr>
          <w:rFonts w:ascii="Tahoma" w:hAnsi="Tahoma" w:cs="Tahoma"/>
          <w:b/>
          <w:sz w:val="20"/>
          <w:szCs w:val="20"/>
        </w:rPr>
        <w:tab/>
      </w:r>
      <w:r w:rsidR="00BD0B7E" w:rsidRPr="00BD0B7E">
        <w:rPr>
          <w:rFonts w:ascii="Tahoma" w:hAnsi="Tahoma" w:cs="Tahoma"/>
          <w:b/>
          <w:sz w:val="20"/>
          <w:szCs w:val="20"/>
        </w:rPr>
        <w:t xml:space="preserve">Chairman </w:t>
      </w:r>
      <w:r w:rsidR="00CD704F" w:rsidRPr="006F652C">
        <w:rPr>
          <w:rFonts w:ascii="Tahoma" w:hAnsi="Tahoma" w:cs="Tahoma"/>
          <w:b/>
          <w:sz w:val="20"/>
          <w:szCs w:val="20"/>
        </w:rPr>
        <w:t>Foundation</w:t>
      </w:r>
      <w:r w:rsidR="00437328">
        <w:rPr>
          <w:rFonts w:ascii="Tahoma" w:hAnsi="Tahoma" w:cs="Tahoma"/>
          <w:b/>
          <w:sz w:val="20"/>
          <w:szCs w:val="20"/>
        </w:rPr>
        <w:t xml:space="preserve"> Board of Directors</w:t>
      </w:r>
      <w:r w:rsidR="00BD0B7E">
        <w:rPr>
          <w:rFonts w:ascii="Tahoma" w:hAnsi="Tahoma" w:cs="Tahoma"/>
          <w:b/>
          <w:sz w:val="20"/>
          <w:szCs w:val="20"/>
        </w:rPr>
        <w:t xml:space="preserve"> </w:t>
      </w:r>
    </w:p>
    <w:p w14:paraId="63341058" w14:textId="77777777" w:rsidR="007F0F23" w:rsidRDefault="007F0F23" w:rsidP="000011A7">
      <w:pPr>
        <w:pBdr>
          <w:bottom w:val="single" w:sz="4" w:space="1" w:color="auto"/>
        </w:pBdr>
        <w:rPr>
          <w:rFonts w:ascii="Tahoma" w:hAnsi="Tahoma" w:cs="Tahoma"/>
          <w:b/>
          <w:sz w:val="20"/>
          <w:szCs w:val="20"/>
        </w:rPr>
      </w:pPr>
    </w:p>
    <w:p w14:paraId="5F63F7A1" w14:textId="77777777" w:rsidR="00A87345" w:rsidRDefault="00A87345" w:rsidP="000011A7">
      <w:pPr>
        <w:pBdr>
          <w:bottom w:val="single" w:sz="4" w:space="1" w:color="auto"/>
        </w:pBdr>
        <w:rPr>
          <w:rFonts w:ascii="Tahoma" w:hAnsi="Tahoma" w:cs="Tahoma"/>
          <w:b/>
          <w:sz w:val="20"/>
          <w:szCs w:val="20"/>
        </w:rPr>
      </w:pPr>
    </w:p>
    <w:p w14:paraId="191FB867" w14:textId="77777777" w:rsidR="004D7915" w:rsidRPr="0009777F" w:rsidRDefault="004D7915" w:rsidP="000011A7">
      <w:pPr>
        <w:rPr>
          <w:rFonts w:ascii="Tahoma" w:hAnsi="Tahoma" w:cs="Tahoma"/>
          <w:sz w:val="16"/>
          <w:szCs w:val="16"/>
        </w:rPr>
      </w:pPr>
    </w:p>
    <w:p w14:paraId="70F203E2" w14:textId="77777777" w:rsidR="00E724AF" w:rsidRDefault="00E724AF" w:rsidP="000011A7">
      <w:pPr>
        <w:rPr>
          <w:rFonts w:ascii="Tahoma" w:hAnsi="Tahoma" w:cs="Tahoma"/>
          <w:b/>
          <w:sz w:val="20"/>
          <w:szCs w:val="20"/>
        </w:rPr>
      </w:pPr>
      <w:r>
        <w:rPr>
          <w:rFonts w:ascii="Tahoma" w:hAnsi="Tahoma" w:cs="Tahoma"/>
          <w:b/>
          <w:sz w:val="20"/>
          <w:szCs w:val="20"/>
        </w:rPr>
        <w:t>Mission</w:t>
      </w:r>
      <w:r w:rsidR="001F65DC">
        <w:rPr>
          <w:rFonts w:ascii="Tahoma" w:hAnsi="Tahoma" w:cs="Tahoma"/>
          <w:b/>
          <w:sz w:val="20"/>
          <w:szCs w:val="20"/>
        </w:rPr>
        <w:t xml:space="preserve"> and</w:t>
      </w:r>
      <w:r w:rsidR="001F65DC">
        <w:t xml:space="preserve"> </w:t>
      </w:r>
      <w:r w:rsidR="001F65DC">
        <w:rPr>
          <w:rFonts w:ascii="Tahoma" w:hAnsi="Tahoma" w:cs="Tahoma"/>
          <w:b/>
          <w:sz w:val="20"/>
          <w:szCs w:val="20"/>
        </w:rPr>
        <w:t>Organization</w:t>
      </w:r>
    </w:p>
    <w:p w14:paraId="0F8BE559" w14:textId="77777777" w:rsidR="00E724AF" w:rsidRDefault="00935ABF" w:rsidP="000011A7">
      <w:pPr>
        <w:rPr>
          <w:rFonts w:ascii="Tahoma" w:hAnsi="Tahoma" w:cs="Tahoma"/>
          <w:sz w:val="20"/>
          <w:szCs w:val="20"/>
        </w:rPr>
      </w:pPr>
      <w:r w:rsidRPr="00935ABF">
        <w:rPr>
          <w:rFonts w:ascii="Tahoma" w:hAnsi="Tahoma" w:cs="Tahoma"/>
          <w:sz w:val="20"/>
          <w:szCs w:val="20"/>
        </w:rPr>
        <w:t>The Waukesha County Community Foundation is a pool of permanent endowment and project funds created primarily by and for the people of Waukesha County to provide grant support to charitable organizations. The intent of the Foundation is to serve a broad spectrum of community needs.</w:t>
      </w:r>
      <w:r w:rsidR="00E724AF">
        <w:rPr>
          <w:rFonts w:ascii="Tahoma" w:hAnsi="Tahoma" w:cs="Tahoma"/>
          <w:sz w:val="20"/>
          <w:szCs w:val="20"/>
        </w:rPr>
        <w:t xml:space="preserve"> Waukesha County Community Foundation</w:t>
      </w:r>
      <w:r w:rsidR="00EC6C82">
        <w:rPr>
          <w:rFonts w:ascii="Tahoma" w:hAnsi="Tahoma" w:cs="Tahoma"/>
          <w:sz w:val="20"/>
          <w:szCs w:val="20"/>
        </w:rPr>
        <w:t xml:space="preserve"> was founded in 1999, maintains</w:t>
      </w:r>
      <w:r>
        <w:rPr>
          <w:rFonts w:ascii="Tahoma" w:hAnsi="Tahoma" w:cs="Tahoma"/>
          <w:sz w:val="20"/>
          <w:szCs w:val="20"/>
        </w:rPr>
        <w:t xml:space="preserve"> $67 million in assets, and</w:t>
      </w:r>
      <w:r w:rsidR="00E724AF">
        <w:rPr>
          <w:rFonts w:ascii="Tahoma" w:hAnsi="Tahoma" w:cs="Tahoma"/>
          <w:sz w:val="20"/>
          <w:szCs w:val="20"/>
        </w:rPr>
        <w:t xml:space="preserve"> is g</w:t>
      </w:r>
      <w:r w:rsidR="00E724AF" w:rsidRPr="00E724AF">
        <w:rPr>
          <w:rFonts w:ascii="Tahoma" w:hAnsi="Tahoma" w:cs="Tahoma"/>
          <w:sz w:val="20"/>
          <w:szCs w:val="20"/>
        </w:rPr>
        <w:t>overned by a 25-member Board of Directors</w:t>
      </w:r>
      <w:r w:rsidR="00E724AF">
        <w:rPr>
          <w:rFonts w:ascii="Tahoma" w:hAnsi="Tahoma" w:cs="Tahoma"/>
          <w:sz w:val="20"/>
          <w:szCs w:val="20"/>
        </w:rPr>
        <w:t xml:space="preserve">.  </w:t>
      </w:r>
      <w:r w:rsidR="005459DD">
        <w:rPr>
          <w:rFonts w:ascii="Tahoma" w:hAnsi="Tahoma" w:cs="Tahoma"/>
          <w:sz w:val="20"/>
          <w:szCs w:val="20"/>
        </w:rPr>
        <w:t xml:space="preserve">For more information, please visit </w:t>
      </w:r>
      <w:hyperlink r:id="rId9" w:history="1">
        <w:r w:rsidR="005459DD" w:rsidRPr="00645949">
          <w:rPr>
            <w:rStyle w:val="Hyperlink"/>
            <w:rFonts w:ascii="Tahoma" w:hAnsi="Tahoma" w:cs="Tahoma"/>
            <w:sz w:val="20"/>
            <w:szCs w:val="20"/>
          </w:rPr>
          <w:t>www.waukeshafoundation.org</w:t>
        </w:r>
      </w:hyperlink>
      <w:r w:rsidR="005459DD">
        <w:rPr>
          <w:rFonts w:ascii="Tahoma" w:hAnsi="Tahoma" w:cs="Tahoma"/>
          <w:sz w:val="20"/>
          <w:szCs w:val="20"/>
        </w:rPr>
        <w:t>.</w:t>
      </w:r>
    </w:p>
    <w:p w14:paraId="04EA3EB5" w14:textId="77777777" w:rsidR="00E002D2" w:rsidRDefault="00E002D2" w:rsidP="000011A7">
      <w:pPr>
        <w:rPr>
          <w:rFonts w:ascii="Tahoma" w:hAnsi="Tahoma" w:cs="Tahoma"/>
          <w:sz w:val="20"/>
          <w:szCs w:val="20"/>
        </w:rPr>
      </w:pPr>
    </w:p>
    <w:p w14:paraId="29746226" w14:textId="77777777" w:rsidR="00E002D2" w:rsidRPr="00E002D2" w:rsidRDefault="00E002D2" w:rsidP="000011A7">
      <w:pPr>
        <w:rPr>
          <w:rFonts w:ascii="Tahoma" w:hAnsi="Tahoma" w:cs="Tahoma"/>
          <w:b/>
          <w:sz w:val="20"/>
          <w:szCs w:val="20"/>
        </w:rPr>
      </w:pPr>
      <w:r w:rsidRPr="00E002D2">
        <w:rPr>
          <w:rFonts w:ascii="Tahoma" w:hAnsi="Tahoma" w:cs="Tahoma"/>
          <w:b/>
          <w:sz w:val="20"/>
          <w:szCs w:val="20"/>
        </w:rPr>
        <w:t>Core Values and Culture</w:t>
      </w:r>
    </w:p>
    <w:p w14:paraId="70E60EB7" w14:textId="77777777" w:rsidR="00E002D2" w:rsidRDefault="00E002D2" w:rsidP="000011A7">
      <w:pPr>
        <w:rPr>
          <w:rFonts w:ascii="Tahoma" w:hAnsi="Tahoma" w:cs="Tahoma"/>
          <w:sz w:val="20"/>
          <w:szCs w:val="20"/>
        </w:rPr>
      </w:pPr>
      <w:r>
        <w:rPr>
          <w:rFonts w:ascii="Tahoma" w:hAnsi="Tahoma" w:cs="Tahoma"/>
          <w:sz w:val="20"/>
          <w:szCs w:val="20"/>
        </w:rPr>
        <w:t>Waukesha County Community Foundation staff and Board are committed to core values of equity, collaboration, community, generosity, and transparency. The Community Foundation has a community-centric approach in its grantmaking and is known by donors and partners for being a trusted, professional, and visionary organization. The passionate and expert staff</w:t>
      </w:r>
      <w:r w:rsidR="00E206AD">
        <w:rPr>
          <w:rFonts w:ascii="Tahoma" w:hAnsi="Tahoma" w:cs="Tahoma"/>
          <w:sz w:val="20"/>
          <w:szCs w:val="20"/>
        </w:rPr>
        <w:t xml:space="preserve"> value working in partnership to engage the community in making Waukesha County a </w:t>
      </w:r>
      <w:r w:rsidR="00EC6C82">
        <w:rPr>
          <w:rFonts w:ascii="Tahoma" w:hAnsi="Tahoma" w:cs="Tahoma"/>
          <w:sz w:val="20"/>
          <w:szCs w:val="20"/>
        </w:rPr>
        <w:t>wonderful</w:t>
      </w:r>
      <w:r w:rsidR="00E206AD">
        <w:rPr>
          <w:rFonts w:ascii="Tahoma" w:hAnsi="Tahoma" w:cs="Tahoma"/>
          <w:sz w:val="20"/>
          <w:szCs w:val="20"/>
        </w:rPr>
        <w:t xml:space="preserve"> place to live, work, and play for the whole community.</w:t>
      </w:r>
    </w:p>
    <w:p w14:paraId="44CF6430" w14:textId="77777777" w:rsidR="00B65A72" w:rsidRDefault="00B65A72" w:rsidP="00B65A72">
      <w:pPr>
        <w:pBdr>
          <w:bottom w:val="single" w:sz="4" w:space="1" w:color="auto"/>
        </w:pBdr>
        <w:rPr>
          <w:rFonts w:ascii="Tahoma" w:hAnsi="Tahoma" w:cs="Tahoma"/>
          <w:b/>
          <w:sz w:val="20"/>
          <w:szCs w:val="20"/>
        </w:rPr>
      </w:pPr>
    </w:p>
    <w:p w14:paraId="634359E1" w14:textId="77777777" w:rsidR="00B65A72" w:rsidRDefault="00B65A72" w:rsidP="00B65A72">
      <w:pPr>
        <w:pBdr>
          <w:bottom w:val="single" w:sz="4" w:space="1" w:color="auto"/>
        </w:pBdr>
        <w:rPr>
          <w:rFonts w:ascii="Tahoma" w:hAnsi="Tahoma" w:cs="Tahoma"/>
          <w:b/>
          <w:sz w:val="20"/>
          <w:szCs w:val="20"/>
        </w:rPr>
      </w:pPr>
      <w:r>
        <w:rPr>
          <w:rFonts w:ascii="Tahoma" w:hAnsi="Tahoma" w:cs="Tahoma"/>
          <w:b/>
          <w:sz w:val="20"/>
          <w:szCs w:val="20"/>
        </w:rPr>
        <w:t>Diversity, Equity, &amp; Inclusion</w:t>
      </w:r>
    </w:p>
    <w:p w14:paraId="29DC01C7" w14:textId="07A960AF" w:rsidR="00B65A72" w:rsidRPr="00B65A72" w:rsidRDefault="00B65A72" w:rsidP="00B65A72">
      <w:pPr>
        <w:pBdr>
          <w:bottom w:val="single" w:sz="4" w:space="1" w:color="auto"/>
        </w:pBdr>
        <w:rPr>
          <w:rFonts w:ascii="Tahoma" w:hAnsi="Tahoma" w:cs="Tahoma"/>
          <w:sz w:val="20"/>
          <w:szCs w:val="20"/>
        </w:rPr>
      </w:pPr>
      <w:r>
        <w:rPr>
          <w:rFonts w:ascii="Tahoma" w:hAnsi="Tahoma" w:cs="Tahoma"/>
          <w:sz w:val="20"/>
          <w:szCs w:val="20"/>
        </w:rPr>
        <w:t xml:space="preserve">The Community Foundation is committed to the advancement of diversity, equity, and inclusion, and we strive to make Waukesha County a place where all people can fully realize their aspirations. </w:t>
      </w:r>
    </w:p>
    <w:p w14:paraId="783CFE7D" w14:textId="77777777" w:rsidR="00B65A72" w:rsidRDefault="00B65A72" w:rsidP="00B65A72">
      <w:pPr>
        <w:pBdr>
          <w:bottom w:val="single" w:sz="4" w:space="1" w:color="auto"/>
        </w:pBdr>
        <w:rPr>
          <w:rFonts w:ascii="Tahoma" w:hAnsi="Tahoma" w:cs="Tahoma"/>
          <w:b/>
          <w:sz w:val="20"/>
          <w:szCs w:val="20"/>
        </w:rPr>
      </w:pPr>
    </w:p>
    <w:p w14:paraId="56FC0163" w14:textId="77777777" w:rsidR="00A87345" w:rsidRDefault="00A87345" w:rsidP="00B65A72">
      <w:pPr>
        <w:pBdr>
          <w:bottom w:val="single" w:sz="4" w:space="1" w:color="auto"/>
        </w:pBdr>
        <w:rPr>
          <w:rFonts w:ascii="Tahoma" w:hAnsi="Tahoma" w:cs="Tahoma"/>
          <w:b/>
          <w:sz w:val="20"/>
          <w:szCs w:val="20"/>
        </w:rPr>
      </w:pPr>
    </w:p>
    <w:p w14:paraId="1CCE1619" w14:textId="77777777" w:rsidR="00B65A72" w:rsidRPr="006F652C" w:rsidRDefault="00B65A72" w:rsidP="00B65A72">
      <w:pPr>
        <w:pBdr>
          <w:bottom w:val="single" w:sz="4" w:space="1" w:color="auto"/>
        </w:pBdr>
        <w:rPr>
          <w:rFonts w:ascii="Tahoma" w:hAnsi="Tahoma" w:cs="Tahoma"/>
          <w:b/>
          <w:sz w:val="20"/>
          <w:szCs w:val="20"/>
        </w:rPr>
      </w:pPr>
      <w:r w:rsidRPr="006F652C">
        <w:rPr>
          <w:rFonts w:ascii="Tahoma" w:hAnsi="Tahoma" w:cs="Tahoma"/>
          <w:b/>
          <w:sz w:val="20"/>
          <w:szCs w:val="20"/>
        </w:rPr>
        <w:t xml:space="preserve">Position Profile </w:t>
      </w:r>
      <w:r w:rsidRPr="006F652C">
        <w:rPr>
          <w:rFonts w:ascii="Tahoma" w:hAnsi="Tahoma" w:cs="Tahoma"/>
          <w:b/>
          <w:sz w:val="20"/>
          <w:szCs w:val="20"/>
        </w:rPr>
        <w:tab/>
      </w:r>
    </w:p>
    <w:p w14:paraId="29327C79" w14:textId="77777777" w:rsidR="004D7915" w:rsidRPr="004D7915" w:rsidRDefault="004D7915" w:rsidP="00B65A72">
      <w:pPr>
        <w:rPr>
          <w:rFonts w:ascii="Tahoma" w:hAnsi="Tahoma" w:cs="Tahoma"/>
          <w:sz w:val="12"/>
          <w:szCs w:val="12"/>
        </w:rPr>
      </w:pPr>
    </w:p>
    <w:p w14:paraId="10DDFB10" w14:textId="77777777" w:rsidR="00B65A72" w:rsidRPr="006F652C" w:rsidRDefault="00B65A72" w:rsidP="00B65A72">
      <w:pPr>
        <w:rPr>
          <w:rFonts w:ascii="Tahoma" w:hAnsi="Tahoma" w:cs="Tahoma"/>
          <w:sz w:val="20"/>
          <w:szCs w:val="20"/>
        </w:rPr>
      </w:pPr>
      <w:r w:rsidRPr="006F652C">
        <w:rPr>
          <w:rFonts w:ascii="Tahoma" w:hAnsi="Tahoma" w:cs="Tahoma"/>
          <w:sz w:val="20"/>
          <w:szCs w:val="20"/>
        </w:rPr>
        <w:t xml:space="preserve">The </w:t>
      </w:r>
      <w:r>
        <w:rPr>
          <w:rFonts w:ascii="Tahoma" w:hAnsi="Tahoma" w:cs="Tahoma"/>
          <w:sz w:val="20"/>
          <w:szCs w:val="20"/>
        </w:rPr>
        <w:t>President</w:t>
      </w:r>
      <w:r w:rsidRPr="006F652C">
        <w:rPr>
          <w:rFonts w:ascii="Tahoma" w:hAnsi="Tahoma" w:cs="Tahoma"/>
          <w:sz w:val="20"/>
          <w:szCs w:val="20"/>
        </w:rPr>
        <w:t xml:space="preserve"> will </w:t>
      </w:r>
      <w:r>
        <w:rPr>
          <w:rFonts w:ascii="Tahoma" w:hAnsi="Tahoma" w:cs="Tahoma"/>
          <w:sz w:val="20"/>
          <w:szCs w:val="20"/>
        </w:rPr>
        <w:t>be responsible for all operations of the Foundation to assure achievement of its mission, financial viability and long-term growth and stability. The top priority is to build and manage Foundation relationships with the goal of increasing the Foundation’s philanthropic assets.</w:t>
      </w:r>
    </w:p>
    <w:p w14:paraId="2EF544C5" w14:textId="77777777" w:rsidR="00E724AF" w:rsidRDefault="00E724AF" w:rsidP="000011A7">
      <w:pPr>
        <w:rPr>
          <w:rFonts w:ascii="Tahoma" w:hAnsi="Tahoma" w:cs="Tahoma"/>
          <w:b/>
          <w:sz w:val="20"/>
          <w:szCs w:val="20"/>
        </w:rPr>
      </w:pPr>
    </w:p>
    <w:p w14:paraId="125BF6A3" w14:textId="77777777" w:rsidR="00E756AA" w:rsidRDefault="00E756AA" w:rsidP="000011A7">
      <w:pPr>
        <w:rPr>
          <w:rFonts w:ascii="Tahoma" w:hAnsi="Tahoma" w:cs="Tahoma"/>
          <w:b/>
          <w:sz w:val="20"/>
          <w:szCs w:val="20"/>
        </w:rPr>
      </w:pPr>
      <w:r>
        <w:rPr>
          <w:rFonts w:ascii="Tahoma" w:hAnsi="Tahoma" w:cs="Tahoma"/>
          <w:b/>
          <w:sz w:val="20"/>
          <w:szCs w:val="20"/>
        </w:rPr>
        <w:t>Position Responsibilities</w:t>
      </w:r>
    </w:p>
    <w:p w14:paraId="6D11801D" w14:textId="77777777" w:rsidR="00E756AA" w:rsidRPr="00E756AA" w:rsidRDefault="00E756AA" w:rsidP="000011A7">
      <w:pPr>
        <w:rPr>
          <w:rFonts w:ascii="Tahoma" w:hAnsi="Tahoma" w:cs="Tahoma"/>
          <w:sz w:val="20"/>
          <w:szCs w:val="20"/>
        </w:rPr>
      </w:pPr>
      <w:r w:rsidRPr="00E756AA">
        <w:rPr>
          <w:rFonts w:ascii="Tahoma" w:hAnsi="Tahoma" w:cs="Tahoma"/>
          <w:sz w:val="20"/>
          <w:szCs w:val="20"/>
        </w:rPr>
        <w:t>Responsibilities include building Foundation relationships</w:t>
      </w:r>
      <w:r>
        <w:rPr>
          <w:rFonts w:ascii="Tahoma" w:hAnsi="Tahoma" w:cs="Tahoma"/>
          <w:sz w:val="20"/>
          <w:szCs w:val="20"/>
        </w:rPr>
        <w:t>; attracting funds; administration and governance; grants programming and community leadership.</w:t>
      </w:r>
    </w:p>
    <w:p w14:paraId="536CBB84" w14:textId="77777777" w:rsidR="00E756AA" w:rsidRDefault="00E756AA" w:rsidP="000011A7">
      <w:pPr>
        <w:rPr>
          <w:rFonts w:ascii="Tahoma" w:hAnsi="Tahoma" w:cs="Tahoma"/>
          <w:b/>
          <w:sz w:val="20"/>
          <w:szCs w:val="20"/>
        </w:rPr>
      </w:pPr>
    </w:p>
    <w:p w14:paraId="0D628ED9" w14:textId="77777777" w:rsidR="001965E7" w:rsidRPr="006F652C" w:rsidRDefault="00E756AA" w:rsidP="000011A7">
      <w:pPr>
        <w:rPr>
          <w:rFonts w:ascii="Tahoma" w:hAnsi="Tahoma" w:cs="Tahoma"/>
          <w:b/>
          <w:sz w:val="20"/>
          <w:szCs w:val="20"/>
        </w:rPr>
      </w:pPr>
      <w:r>
        <w:rPr>
          <w:rFonts w:ascii="Tahoma" w:hAnsi="Tahoma" w:cs="Tahoma"/>
          <w:b/>
          <w:sz w:val="20"/>
          <w:szCs w:val="20"/>
        </w:rPr>
        <w:t>Relationship Building</w:t>
      </w:r>
    </w:p>
    <w:p w14:paraId="190ED0C8" w14:textId="77777777" w:rsidR="00D17AB5" w:rsidRDefault="00A47E0C" w:rsidP="00D17AB5">
      <w:pPr>
        <w:pStyle w:val="ListParagraph"/>
        <w:numPr>
          <w:ilvl w:val="0"/>
          <w:numId w:val="14"/>
        </w:numPr>
        <w:rPr>
          <w:rFonts w:ascii="Tahoma" w:hAnsi="Tahoma" w:cs="Tahoma"/>
          <w:sz w:val="20"/>
          <w:szCs w:val="20"/>
        </w:rPr>
      </w:pPr>
      <w:r>
        <w:rPr>
          <w:rFonts w:ascii="Tahoma" w:hAnsi="Tahoma" w:cs="Tahoma"/>
          <w:sz w:val="20"/>
          <w:szCs w:val="20"/>
        </w:rPr>
        <w:t>Strengthen the Foundation’s relationships with its constituents and represent the Foundation to critical donor, nonprofit, professional advisor, civic and governmental contacts.</w:t>
      </w:r>
    </w:p>
    <w:p w14:paraId="686C5A1A" w14:textId="77777777" w:rsidR="00A47E0C" w:rsidRDefault="00B35FD2" w:rsidP="00D17AB5">
      <w:pPr>
        <w:pStyle w:val="ListParagraph"/>
        <w:numPr>
          <w:ilvl w:val="0"/>
          <w:numId w:val="14"/>
        </w:numPr>
        <w:rPr>
          <w:rFonts w:ascii="Tahoma" w:hAnsi="Tahoma" w:cs="Tahoma"/>
          <w:sz w:val="20"/>
          <w:szCs w:val="20"/>
        </w:rPr>
      </w:pPr>
      <w:r>
        <w:rPr>
          <w:rFonts w:ascii="Tahoma" w:hAnsi="Tahoma" w:cs="Tahoma"/>
          <w:sz w:val="20"/>
          <w:szCs w:val="20"/>
        </w:rPr>
        <w:t>Integrate donor interests with community needs and assure donor satisfaction.</w:t>
      </w:r>
    </w:p>
    <w:p w14:paraId="1FC9824C" w14:textId="77777777" w:rsidR="00B35FD2" w:rsidRDefault="00B35FD2" w:rsidP="00D17AB5">
      <w:pPr>
        <w:pStyle w:val="ListParagraph"/>
        <w:numPr>
          <w:ilvl w:val="0"/>
          <w:numId w:val="14"/>
        </w:numPr>
        <w:rPr>
          <w:rFonts w:ascii="Tahoma" w:hAnsi="Tahoma" w:cs="Tahoma"/>
          <w:sz w:val="20"/>
          <w:szCs w:val="20"/>
        </w:rPr>
      </w:pPr>
      <w:r>
        <w:rPr>
          <w:rFonts w:ascii="Tahoma" w:hAnsi="Tahoma" w:cs="Tahoma"/>
          <w:sz w:val="20"/>
          <w:szCs w:val="20"/>
        </w:rPr>
        <w:t>Plan and implement donor recognition activities.</w:t>
      </w:r>
    </w:p>
    <w:p w14:paraId="109851D6" w14:textId="77777777" w:rsidR="00DF258C" w:rsidRPr="006F652C" w:rsidRDefault="00DF258C" w:rsidP="00DF258C">
      <w:pPr>
        <w:pStyle w:val="ListParagraph"/>
        <w:rPr>
          <w:rFonts w:ascii="Tahoma" w:hAnsi="Tahoma" w:cs="Tahoma"/>
          <w:sz w:val="20"/>
          <w:szCs w:val="20"/>
        </w:rPr>
      </w:pPr>
    </w:p>
    <w:p w14:paraId="3E88495F" w14:textId="77777777" w:rsidR="00D17AB5" w:rsidRPr="006F652C" w:rsidRDefault="00E72233" w:rsidP="000011A7">
      <w:pPr>
        <w:rPr>
          <w:rFonts w:ascii="Tahoma" w:hAnsi="Tahoma" w:cs="Tahoma"/>
          <w:b/>
          <w:sz w:val="20"/>
          <w:szCs w:val="20"/>
        </w:rPr>
      </w:pPr>
      <w:r>
        <w:rPr>
          <w:rFonts w:ascii="Tahoma" w:hAnsi="Tahoma" w:cs="Tahoma"/>
          <w:b/>
          <w:sz w:val="20"/>
          <w:szCs w:val="20"/>
        </w:rPr>
        <w:t>Fund Development</w:t>
      </w:r>
    </w:p>
    <w:p w14:paraId="0D73980F" w14:textId="77777777" w:rsidR="00E72233" w:rsidRDefault="00E72233" w:rsidP="00235B9F">
      <w:pPr>
        <w:pStyle w:val="ListParagraph"/>
        <w:numPr>
          <w:ilvl w:val="0"/>
          <w:numId w:val="16"/>
        </w:numPr>
        <w:rPr>
          <w:rFonts w:ascii="Tahoma" w:hAnsi="Tahoma" w:cs="Tahoma"/>
          <w:sz w:val="20"/>
          <w:szCs w:val="20"/>
        </w:rPr>
      </w:pPr>
      <w:r>
        <w:rPr>
          <w:rFonts w:ascii="Tahoma" w:hAnsi="Tahoma" w:cs="Tahoma"/>
          <w:sz w:val="20"/>
          <w:szCs w:val="20"/>
        </w:rPr>
        <w:t>Provide leadership for all Foundation asset development activities.</w:t>
      </w:r>
    </w:p>
    <w:p w14:paraId="269D230F" w14:textId="77777777" w:rsidR="00D17AB5" w:rsidRDefault="00E72233" w:rsidP="00E72233">
      <w:pPr>
        <w:pStyle w:val="ListParagraph"/>
        <w:numPr>
          <w:ilvl w:val="0"/>
          <w:numId w:val="16"/>
        </w:numPr>
        <w:rPr>
          <w:rFonts w:ascii="Tahoma" w:hAnsi="Tahoma" w:cs="Tahoma"/>
          <w:sz w:val="20"/>
          <w:szCs w:val="20"/>
        </w:rPr>
      </w:pPr>
      <w:r>
        <w:rPr>
          <w:rFonts w:ascii="Tahoma" w:hAnsi="Tahoma" w:cs="Tahoma"/>
          <w:sz w:val="20"/>
          <w:szCs w:val="20"/>
        </w:rPr>
        <w:t>Engage directors and other volunteers to attract contributions for new and existing funds.</w:t>
      </w:r>
    </w:p>
    <w:p w14:paraId="7556C559" w14:textId="77777777" w:rsidR="00E72233" w:rsidRDefault="00E72233" w:rsidP="00E72233">
      <w:pPr>
        <w:pStyle w:val="ListParagraph"/>
        <w:numPr>
          <w:ilvl w:val="0"/>
          <w:numId w:val="16"/>
        </w:numPr>
        <w:rPr>
          <w:rFonts w:ascii="Tahoma" w:hAnsi="Tahoma" w:cs="Tahoma"/>
          <w:sz w:val="20"/>
          <w:szCs w:val="20"/>
        </w:rPr>
      </w:pPr>
      <w:r>
        <w:rPr>
          <w:rFonts w:ascii="Tahoma" w:hAnsi="Tahoma" w:cs="Tahoma"/>
          <w:sz w:val="20"/>
          <w:szCs w:val="20"/>
        </w:rPr>
        <w:t>Promote current and future contributions; develop and manage plans to identify and contact potential donors.</w:t>
      </w:r>
    </w:p>
    <w:p w14:paraId="1CDDCB70" w14:textId="77777777" w:rsidR="00E72233" w:rsidRDefault="00E72233" w:rsidP="00E72233">
      <w:pPr>
        <w:pStyle w:val="ListParagraph"/>
        <w:numPr>
          <w:ilvl w:val="0"/>
          <w:numId w:val="16"/>
        </w:numPr>
        <w:rPr>
          <w:rFonts w:ascii="Tahoma" w:hAnsi="Tahoma" w:cs="Tahoma"/>
          <w:sz w:val="20"/>
          <w:szCs w:val="20"/>
        </w:rPr>
      </w:pPr>
      <w:r>
        <w:rPr>
          <w:rFonts w:ascii="Tahoma" w:hAnsi="Tahoma" w:cs="Tahoma"/>
          <w:sz w:val="20"/>
          <w:szCs w:val="20"/>
        </w:rPr>
        <w:t xml:space="preserve">Communicate to potential donors through development of printed materials, </w:t>
      </w:r>
      <w:r w:rsidR="001E177D">
        <w:rPr>
          <w:rFonts w:ascii="Tahoma" w:hAnsi="Tahoma" w:cs="Tahoma"/>
          <w:sz w:val="20"/>
          <w:szCs w:val="20"/>
        </w:rPr>
        <w:t>newsletters, website, social media, face-to-face visits, and public presentations.</w:t>
      </w:r>
    </w:p>
    <w:p w14:paraId="03D254F1" w14:textId="77777777" w:rsidR="001E177D" w:rsidRPr="006F652C" w:rsidRDefault="001E177D" w:rsidP="001E177D">
      <w:pPr>
        <w:pStyle w:val="ListParagraph"/>
        <w:rPr>
          <w:rFonts w:ascii="Tahoma" w:hAnsi="Tahoma" w:cs="Tahoma"/>
          <w:sz w:val="20"/>
          <w:szCs w:val="20"/>
        </w:rPr>
      </w:pPr>
    </w:p>
    <w:p w14:paraId="37115F71" w14:textId="77777777" w:rsidR="00A87345" w:rsidRDefault="00A87345" w:rsidP="000011A7">
      <w:pPr>
        <w:rPr>
          <w:rFonts w:ascii="Tahoma" w:hAnsi="Tahoma" w:cs="Tahoma"/>
          <w:b/>
          <w:sz w:val="20"/>
          <w:szCs w:val="20"/>
        </w:rPr>
      </w:pPr>
    </w:p>
    <w:p w14:paraId="30874D3D" w14:textId="77777777" w:rsidR="00A87345" w:rsidRDefault="00A87345" w:rsidP="000011A7">
      <w:pPr>
        <w:rPr>
          <w:rFonts w:ascii="Tahoma" w:hAnsi="Tahoma" w:cs="Tahoma"/>
          <w:b/>
          <w:sz w:val="20"/>
          <w:szCs w:val="20"/>
        </w:rPr>
      </w:pPr>
    </w:p>
    <w:p w14:paraId="51AAF92C" w14:textId="77777777" w:rsidR="00A87345" w:rsidRDefault="00A87345" w:rsidP="000011A7">
      <w:pPr>
        <w:rPr>
          <w:rFonts w:ascii="Tahoma" w:hAnsi="Tahoma" w:cs="Tahoma"/>
          <w:b/>
          <w:sz w:val="20"/>
          <w:szCs w:val="20"/>
        </w:rPr>
      </w:pPr>
    </w:p>
    <w:p w14:paraId="2725E8EC" w14:textId="77777777" w:rsidR="00D17AB5" w:rsidRPr="006F652C" w:rsidRDefault="00285841" w:rsidP="000011A7">
      <w:pPr>
        <w:rPr>
          <w:rFonts w:ascii="Tahoma" w:hAnsi="Tahoma" w:cs="Tahoma"/>
          <w:b/>
          <w:sz w:val="20"/>
          <w:szCs w:val="20"/>
        </w:rPr>
      </w:pPr>
      <w:r>
        <w:rPr>
          <w:rFonts w:ascii="Tahoma" w:hAnsi="Tahoma" w:cs="Tahoma"/>
          <w:b/>
          <w:sz w:val="20"/>
          <w:szCs w:val="20"/>
        </w:rPr>
        <w:t>Administration and Governance</w:t>
      </w:r>
    </w:p>
    <w:p w14:paraId="74657AB3" w14:textId="77777777" w:rsidR="0076459E" w:rsidRDefault="00285841" w:rsidP="00235B9F">
      <w:pPr>
        <w:pStyle w:val="ListParagraph"/>
        <w:numPr>
          <w:ilvl w:val="0"/>
          <w:numId w:val="17"/>
        </w:numPr>
        <w:rPr>
          <w:rFonts w:ascii="Tahoma" w:hAnsi="Tahoma" w:cs="Tahoma"/>
          <w:sz w:val="20"/>
          <w:szCs w:val="20"/>
        </w:rPr>
      </w:pPr>
      <w:r>
        <w:rPr>
          <w:rFonts w:ascii="Tahoma" w:hAnsi="Tahoma" w:cs="Tahoma"/>
          <w:sz w:val="20"/>
          <w:szCs w:val="20"/>
        </w:rPr>
        <w:lastRenderedPageBreak/>
        <w:t>Provide team leadership, integrating and coordinating all segments of the organization</w:t>
      </w:r>
      <w:r w:rsidR="008D71BB">
        <w:rPr>
          <w:rFonts w:ascii="Tahoma" w:hAnsi="Tahoma" w:cs="Tahoma"/>
          <w:sz w:val="20"/>
          <w:szCs w:val="20"/>
        </w:rPr>
        <w:t xml:space="preserve"> to achieve optimum results.</w:t>
      </w:r>
    </w:p>
    <w:p w14:paraId="7421247A" w14:textId="77777777" w:rsidR="0076459E" w:rsidRDefault="00CC4615" w:rsidP="0076459E">
      <w:pPr>
        <w:pStyle w:val="ListParagraph"/>
        <w:numPr>
          <w:ilvl w:val="0"/>
          <w:numId w:val="17"/>
        </w:numPr>
        <w:rPr>
          <w:rFonts w:ascii="Tahoma" w:hAnsi="Tahoma" w:cs="Tahoma"/>
          <w:sz w:val="20"/>
          <w:szCs w:val="20"/>
        </w:rPr>
      </w:pPr>
      <w:r>
        <w:rPr>
          <w:rFonts w:ascii="Tahoma" w:hAnsi="Tahoma" w:cs="Tahoma"/>
          <w:sz w:val="20"/>
          <w:szCs w:val="20"/>
        </w:rPr>
        <w:t>Motivate staff for high productivity and to achieve desired results.</w:t>
      </w:r>
    </w:p>
    <w:p w14:paraId="36815B79" w14:textId="77777777" w:rsidR="00CC4615" w:rsidRDefault="00CC4615" w:rsidP="0076459E">
      <w:pPr>
        <w:pStyle w:val="ListParagraph"/>
        <w:numPr>
          <w:ilvl w:val="0"/>
          <w:numId w:val="17"/>
        </w:numPr>
        <w:rPr>
          <w:rFonts w:ascii="Tahoma" w:hAnsi="Tahoma" w:cs="Tahoma"/>
          <w:sz w:val="20"/>
          <w:szCs w:val="20"/>
        </w:rPr>
      </w:pPr>
      <w:r>
        <w:rPr>
          <w:rFonts w:ascii="Tahoma" w:hAnsi="Tahoma" w:cs="Tahoma"/>
          <w:sz w:val="20"/>
          <w:szCs w:val="20"/>
        </w:rPr>
        <w:t>Lead the strategic planning process, in conjunction with the Board of Directors, to develop short and long-term plans, goals and objectives.</w:t>
      </w:r>
    </w:p>
    <w:p w14:paraId="1B9F143D" w14:textId="77777777" w:rsidR="00CC4615" w:rsidRDefault="00CC4615" w:rsidP="0076459E">
      <w:pPr>
        <w:pStyle w:val="ListParagraph"/>
        <w:numPr>
          <w:ilvl w:val="0"/>
          <w:numId w:val="17"/>
        </w:numPr>
        <w:rPr>
          <w:rFonts w:ascii="Tahoma" w:hAnsi="Tahoma" w:cs="Tahoma"/>
          <w:sz w:val="20"/>
          <w:szCs w:val="20"/>
        </w:rPr>
      </w:pPr>
      <w:r>
        <w:rPr>
          <w:rFonts w:ascii="Tahoma" w:hAnsi="Tahoma" w:cs="Tahoma"/>
          <w:sz w:val="20"/>
          <w:szCs w:val="20"/>
        </w:rPr>
        <w:t>Keep Board advised of overall operations. Serve as a staff advisor to all Board committees.</w:t>
      </w:r>
    </w:p>
    <w:p w14:paraId="40D8357D" w14:textId="77777777" w:rsidR="00CC4615" w:rsidRDefault="00CC4615" w:rsidP="0076459E">
      <w:pPr>
        <w:pStyle w:val="ListParagraph"/>
        <w:numPr>
          <w:ilvl w:val="0"/>
          <w:numId w:val="17"/>
        </w:numPr>
        <w:rPr>
          <w:rFonts w:ascii="Tahoma" w:hAnsi="Tahoma" w:cs="Tahoma"/>
          <w:sz w:val="20"/>
          <w:szCs w:val="20"/>
        </w:rPr>
      </w:pPr>
      <w:r>
        <w:rPr>
          <w:rFonts w:ascii="Tahoma" w:hAnsi="Tahoma" w:cs="Tahoma"/>
          <w:sz w:val="20"/>
          <w:szCs w:val="20"/>
        </w:rPr>
        <w:t>Insure accurate Board and committee agendas and meeting minutes.</w:t>
      </w:r>
    </w:p>
    <w:p w14:paraId="4188C145" w14:textId="77777777" w:rsidR="00CC4615" w:rsidRDefault="00CC4615" w:rsidP="0076459E">
      <w:pPr>
        <w:pStyle w:val="ListParagraph"/>
        <w:numPr>
          <w:ilvl w:val="0"/>
          <w:numId w:val="17"/>
        </w:numPr>
        <w:rPr>
          <w:rFonts w:ascii="Tahoma" w:hAnsi="Tahoma" w:cs="Tahoma"/>
          <w:sz w:val="20"/>
          <w:szCs w:val="20"/>
        </w:rPr>
      </w:pPr>
      <w:r>
        <w:rPr>
          <w:rFonts w:ascii="Tahoma" w:hAnsi="Tahoma" w:cs="Tahoma"/>
          <w:sz w:val="20"/>
          <w:szCs w:val="20"/>
        </w:rPr>
        <w:t>Manage the Foundation’s operating budget.</w:t>
      </w:r>
    </w:p>
    <w:p w14:paraId="366B4B22" w14:textId="77777777" w:rsidR="00CC4615" w:rsidRDefault="00CC4615" w:rsidP="0076459E">
      <w:pPr>
        <w:pStyle w:val="ListParagraph"/>
        <w:numPr>
          <w:ilvl w:val="0"/>
          <w:numId w:val="17"/>
        </w:numPr>
        <w:rPr>
          <w:rFonts w:ascii="Tahoma" w:hAnsi="Tahoma" w:cs="Tahoma"/>
          <w:sz w:val="20"/>
          <w:szCs w:val="20"/>
        </w:rPr>
      </w:pPr>
      <w:r>
        <w:rPr>
          <w:rFonts w:ascii="Tahoma" w:hAnsi="Tahoma" w:cs="Tahoma"/>
          <w:sz w:val="20"/>
          <w:szCs w:val="20"/>
        </w:rPr>
        <w:t>Assure that the Foundation conforms to all related laws and regulations and standards of the community foundation field.</w:t>
      </w:r>
    </w:p>
    <w:p w14:paraId="4D2E33BD" w14:textId="77777777" w:rsidR="00CC4615" w:rsidRPr="0076459E" w:rsidRDefault="00CC4615" w:rsidP="0076459E">
      <w:pPr>
        <w:pStyle w:val="ListParagraph"/>
        <w:numPr>
          <w:ilvl w:val="0"/>
          <w:numId w:val="17"/>
        </w:numPr>
        <w:rPr>
          <w:rFonts w:ascii="Tahoma" w:hAnsi="Tahoma" w:cs="Tahoma"/>
          <w:sz w:val="20"/>
          <w:szCs w:val="20"/>
        </w:rPr>
      </w:pPr>
      <w:r>
        <w:rPr>
          <w:rFonts w:ascii="Tahoma" w:hAnsi="Tahoma" w:cs="Tahoma"/>
          <w:sz w:val="20"/>
          <w:szCs w:val="20"/>
        </w:rPr>
        <w:t>Maintain state-of-the art knowledge of the community foundation and philanthropy field.</w:t>
      </w:r>
    </w:p>
    <w:p w14:paraId="0083B214" w14:textId="77777777" w:rsidR="005D00A5" w:rsidRDefault="005D00A5" w:rsidP="000011A7">
      <w:pPr>
        <w:rPr>
          <w:rFonts w:ascii="Tahoma" w:hAnsi="Tahoma" w:cs="Tahoma"/>
          <w:b/>
          <w:sz w:val="20"/>
          <w:szCs w:val="20"/>
        </w:rPr>
      </w:pPr>
    </w:p>
    <w:p w14:paraId="575369A1" w14:textId="77777777" w:rsidR="00235B9F" w:rsidRDefault="00706C7E" w:rsidP="000011A7">
      <w:pPr>
        <w:rPr>
          <w:rFonts w:ascii="Tahoma" w:hAnsi="Tahoma" w:cs="Tahoma"/>
          <w:b/>
          <w:sz w:val="20"/>
          <w:szCs w:val="20"/>
        </w:rPr>
      </w:pPr>
      <w:r>
        <w:rPr>
          <w:rFonts w:ascii="Tahoma" w:hAnsi="Tahoma" w:cs="Tahoma"/>
          <w:b/>
          <w:sz w:val="20"/>
          <w:szCs w:val="20"/>
        </w:rPr>
        <w:t>Grants Programming and Community Leadership</w:t>
      </w:r>
    </w:p>
    <w:p w14:paraId="36082074" w14:textId="77777777" w:rsidR="00706C7E" w:rsidRDefault="00706C7E" w:rsidP="00706C7E">
      <w:pPr>
        <w:pStyle w:val="ListParagraph"/>
        <w:numPr>
          <w:ilvl w:val="0"/>
          <w:numId w:val="17"/>
        </w:numPr>
        <w:rPr>
          <w:rFonts w:ascii="Tahoma" w:hAnsi="Tahoma" w:cs="Tahoma"/>
          <w:sz w:val="20"/>
          <w:szCs w:val="20"/>
        </w:rPr>
      </w:pPr>
      <w:r>
        <w:rPr>
          <w:rFonts w:ascii="Tahoma" w:hAnsi="Tahoma" w:cs="Tahoma"/>
          <w:sz w:val="20"/>
          <w:szCs w:val="20"/>
        </w:rPr>
        <w:t>Optimize discretionary grant funds to address community needs.</w:t>
      </w:r>
    </w:p>
    <w:p w14:paraId="70D1D4B5" w14:textId="77777777" w:rsidR="00706C7E" w:rsidRDefault="00706C7E" w:rsidP="00706C7E">
      <w:pPr>
        <w:pStyle w:val="ListParagraph"/>
        <w:numPr>
          <w:ilvl w:val="0"/>
          <w:numId w:val="17"/>
        </w:numPr>
        <w:rPr>
          <w:rFonts w:ascii="Tahoma" w:hAnsi="Tahoma" w:cs="Tahoma"/>
          <w:sz w:val="20"/>
          <w:szCs w:val="20"/>
        </w:rPr>
      </w:pPr>
      <w:r>
        <w:rPr>
          <w:rFonts w:ascii="Tahoma" w:hAnsi="Tahoma" w:cs="Tahoma"/>
          <w:sz w:val="20"/>
          <w:szCs w:val="20"/>
        </w:rPr>
        <w:t>Inform advisors of donor advised funds about community needs and grant opportunities.</w:t>
      </w:r>
    </w:p>
    <w:p w14:paraId="3CDA2A67" w14:textId="77777777" w:rsidR="00706C7E" w:rsidRDefault="00706C7E" w:rsidP="00706C7E">
      <w:pPr>
        <w:pStyle w:val="ListParagraph"/>
        <w:numPr>
          <w:ilvl w:val="0"/>
          <w:numId w:val="17"/>
        </w:numPr>
        <w:rPr>
          <w:rFonts w:ascii="Tahoma" w:hAnsi="Tahoma" w:cs="Tahoma"/>
          <w:sz w:val="20"/>
          <w:szCs w:val="20"/>
        </w:rPr>
      </w:pPr>
      <w:r>
        <w:rPr>
          <w:rFonts w:ascii="Tahoma" w:hAnsi="Tahoma" w:cs="Tahoma"/>
          <w:sz w:val="20"/>
          <w:szCs w:val="20"/>
        </w:rPr>
        <w:t xml:space="preserve">Provide leadership </w:t>
      </w:r>
      <w:r w:rsidR="004D2D40">
        <w:rPr>
          <w:rFonts w:ascii="Tahoma" w:hAnsi="Tahoma" w:cs="Tahoma"/>
          <w:sz w:val="20"/>
          <w:szCs w:val="20"/>
        </w:rPr>
        <w:t>in</w:t>
      </w:r>
      <w:r>
        <w:rPr>
          <w:rFonts w:ascii="Tahoma" w:hAnsi="Tahoma" w:cs="Tahoma"/>
          <w:sz w:val="20"/>
          <w:szCs w:val="20"/>
        </w:rPr>
        <w:t xml:space="preserve"> determining community problem</w:t>
      </w:r>
      <w:r w:rsidR="004D2D40">
        <w:rPr>
          <w:rFonts w:ascii="Tahoma" w:hAnsi="Tahoma" w:cs="Tahoma"/>
          <w:sz w:val="20"/>
          <w:szCs w:val="20"/>
        </w:rPr>
        <w:t>s; identify opportunities; employ the resources of the Foundation and its leaders to address them.</w:t>
      </w:r>
    </w:p>
    <w:p w14:paraId="189974A2" w14:textId="77777777" w:rsidR="004D2D40" w:rsidRDefault="004D2D40" w:rsidP="00706C7E">
      <w:pPr>
        <w:pStyle w:val="ListParagraph"/>
        <w:numPr>
          <w:ilvl w:val="0"/>
          <w:numId w:val="17"/>
        </w:numPr>
        <w:rPr>
          <w:rFonts w:ascii="Tahoma" w:hAnsi="Tahoma" w:cs="Tahoma"/>
          <w:sz w:val="20"/>
          <w:szCs w:val="20"/>
        </w:rPr>
      </w:pPr>
      <w:r>
        <w:rPr>
          <w:rFonts w:ascii="Tahoma" w:hAnsi="Tahoma" w:cs="Tahoma"/>
          <w:sz w:val="20"/>
          <w:szCs w:val="20"/>
        </w:rPr>
        <w:t>Serve as an advocate for the Foundation and community philanthropy. Participate in appropriate local, regional and national organizations.</w:t>
      </w:r>
    </w:p>
    <w:p w14:paraId="521C1BB4" w14:textId="77777777" w:rsidR="005D00A5" w:rsidRDefault="005D00A5" w:rsidP="00E002D2">
      <w:pPr>
        <w:rPr>
          <w:rFonts w:ascii="Tahoma" w:hAnsi="Tahoma" w:cs="Tahoma"/>
          <w:b/>
          <w:sz w:val="20"/>
          <w:szCs w:val="20"/>
        </w:rPr>
      </w:pPr>
    </w:p>
    <w:p w14:paraId="1B5FB2B7" w14:textId="77777777" w:rsidR="00706C7E" w:rsidRPr="006F652C" w:rsidRDefault="00E002D2" w:rsidP="000011A7">
      <w:pPr>
        <w:rPr>
          <w:rFonts w:ascii="Tahoma" w:hAnsi="Tahoma" w:cs="Tahoma"/>
          <w:b/>
          <w:sz w:val="20"/>
          <w:szCs w:val="20"/>
        </w:rPr>
      </w:pPr>
      <w:r>
        <w:rPr>
          <w:rFonts w:ascii="Tahoma" w:hAnsi="Tahoma" w:cs="Tahoma"/>
          <w:b/>
          <w:sz w:val="20"/>
          <w:szCs w:val="20"/>
        </w:rPr>
        <w:t>Desirable Qualifications</w:t>
      </w:r>
    </w:p>
    <w:p w14:paraId="4157E6A7" w14:textId="77777777" w:rsidR="00E002D2" w:rsidRDefault="00E002D2" w:rsidP="00E002D2">
      <w:pPr>
        <w:pStyle w:val="ListParagraph"/>
        <w:numPr>
          <w:ilvl w:val="0"/>
          <w:numId w:val="24"/>
        </w:numPr>
        <w:rPr>
          <w:rFonts w:ascii="Tahoma" w:hAnsi="Tahoma" w:cs="Tahoma"/>
          <w:sz w:val="20"/>
          <w:szCs w:val="20"/>
        </w:rPr>
      </w:pPr>
      <w:r w:rsidRPr="00E002D2">
        <w:rPr>
          <w:rFonts w:ascii="Tahoma" w:hAnsi="Tahoma" w:cs="Tahoma"/>
          <w:sz w:val="20"/>
          <w:szCs w:val="20"/>
        </w:rPr>
        <w:t xml:space="preserve">7+ years of experience of nonprofit, </w:t>
      </w:r>
      <w:r w:rsidR="007C2E21">
        <w:rPr>
          <w:rFonts w:ascii="Tahoma" w:hAnsi="Tahoma" w:cs="Tahoma"/>
          <w:sz w:val="20"/>
          <w:szCs w:val="20"/>
        </w:rPr>
        <w:t xml:space="preserve">private, and/or public executive leadership experience with proven ability to effectively manage and lead a growth-oriented </w:t>
      </w:r>
      <w:r w:rsidR="00E45D46">
        <w:rPr>
          <w:rFonts w:ascii="Tahoma" w:hAnsi="Tahoma" w:cs="Tahoma"/>
          <w:sz w:val="20"/>
          <w:szCs w:val="20"/>
        </w:rPr>
        <w:t>organization.</w:t>
      </w:r>
    </w:p>
    <w:p w14:paraId="64387C24"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Broad, general knowledge of planning, finance and investments, budgeting and human resource management.</w:t>
      </w:r>
    </w:p>
    <w:p w14:paraId="65FF6B5C"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Familiarity with charitable giving methods.</w:t>
      </w:r>
    </w:p>
    <w:p w14:paraId="12C6930C"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Demonstrated understanding of community foundations/community philanthropy.</w:t>
      </w:r>
    </w:p>
    <w:p w14:paraId="6703F90A"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Understanding of the economic, cultural and social environment of Southeastern Wisconsin, including knowledge of nonprofit sector preferred.</w:t>
      </w:r>
    </w:p>
    <w:p w14:paraId="1E75F1FD"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Strong management and team leadership skills.</w:t>
      </w:r>
    </w:p>
    <w:p w14:paraId="2DD14C54"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Exceptional written and oral communication skills; stand-up presentation skills.</w:t>
      </w:r>
    </w:p>
    <w:p w14:paraId="516A0F0D"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High level of interpersonal competency; demonstrated ability to build and maintain relationships based on high levels of trust and integrity.</w:t>
      </w:r>
    </w:p>
    <w:p w14:paraId="6CD04C13"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Demonstrated ability and passion to fundraise.</w:t>
      </w:r>
    </w:p>
    <w:p w14:paraId="0E035364"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Ability to work under pressure and to meet deadlines.</w:t>
      </w:r>
    </w:p>
    <w:p w14:paraId="30A2D8C1" w14:textId="77777777" w:rsidR="00E45D46" w:rsidRDefault="00E45D46" w:rsidP="00E002D2">
      <w:pPr>
        <w:pStyle w:val="ListParagraph"/>
        <w:numPr>
          <w:ilvl w:val="0"/>
          <w:numId w:val="24"/>
        </w:numPr>
        <w:rPr>
          <w:rFonts w:ascii="Tahoma" w:hAnsi="Tahoma" w:cs="Tahoma"/>
          <w:sz w:val="20"/>
          <w:szCs w:val="20"/>
        </w:rPr>
      </w:pPr>
      <w:r>
        <w:rPr>
          <w:rFonts w:ascii="Tahoma" w:hAnsi="Tahoma" w:cs="Tahoma"/>
          <w:sz w:val="20"/>
          <w:szCs w:val="20"/>
        </w:rPr>
        <w:t>Commitment to diversity, equity, and inclusion.</w:t>
      </w:r>
    </w:p>
    <w:p w14:paraId="72622B24" w14:textId="77777777" w:rsidR="00E002D2" w:rsidRDefault="00E002D2" w:rsidP="00E002D2">
      <w:pPr>
        <w:pStyle w:val="ListParagraph"/>
        <w:numPr>
          <w:ilvl w:val="0"/>
          <w:numId w:val="24"/>
        </w:numPr>
        <w:rPr>
          <w:rFonts w:ascii="Tahoma" w:hAnsi="Tahoma" w:cs="Tahoma"/>
          <w:sz w:val="20"/>
          <w:szCs w:val="20"/>
        </w:rPr>
      </w:pPr>
      <w:r>
        <w:rPr>
          <w:rFonts w:ascii="Tahoma" w:hAnsi="Tahoma" w:cs="Tahoma"/>
          <w:sz w:val="20"/>
          <w:szCs w:val="20"/>
        </w:rPr>
        <w:t>Ability to maintain strict confidence and exhibit professionalism.</w:t>
      </w:r>
    </w:p>
    <w:p w14:paraId="3B1E0BC6" w14:textId="77777777" w:rsidR="00E45D46" w:rsidRDefault="00E45D46" w:rsidP="00E45D46">
      <w:pPr>
        <w:rPr>
          <w:rFonts w:ascii="Tahoma" w:hAnsi="Tahoma" w:cs="Tahoma"/>
          <w:sz w:val="20"/>
          <w:szCs w:val="20"/>
        </w:rPr>
      </w:pPr>
    </w:p>
    <w:p w14:paraId="0AB682F9" w14:textId="77777777" w:rsidR="00E45D46" w:rsidRDefault="00E45D46" w:rsidP="00E45D46">
      <w:pPr>
        <w:rPr>
          <w:rFonts w:ascii="Tahoma" w:hAnsi="Tahoma" w:cs="Tahoma"/>
          <w:b/>
          <w:sz w:val="20"/>
          <w:szCs w:val="20"/>
        </w:rPr>
      </w:pPr>
      <w:r>
        <w:rPr>
          <w:rFonts w:ascii="Tahoma" w:hAnsi="Tahoma" w:cs="Tahoma"/>
          <w:b/>
          <w:sz w:val="20"/>
          <w:szCs w:val="20"/>
        </w:rPr>
        <w:t>Compensation</w:t>
      </w:r>
    </w:p>
    <w:p w14:paraId="16CB4E58" w14:textId="77777777" w:rsidR="00E45D46" w:rsidRPr="00E45D46" w:rsidRDefault="00E45D46" w:rsidP="00E45D46">
      <w:pPr>
        <w:rPr>
          <w:rFonts w:ascii="Tahoma" w:hAnsi="Tahoma" w:cs="Tahoma"/>
          <w:sz w:val="20"/>
          <w:szCs w:val="20"/>
        </w:rPr>
      </w:pPr>
      <w:r>
        <w:rPr>
          <w:rFonts w:ascii="Tahoma" w:hAnsi="Tahoma" w:cs="Tahoma"/>
          <w:sz w:val="20"/>
          <w:szCs w:val="20"/>
        </w:rPr>
        <w:t>Salary will be commensurate with the experience of candidate and norms in the field. The position includes health and dental benefits, as well as, paid vacation.</w:t>
      </w:r>
    </w:p>
    <w:p w14:paraId="10894F2D" w14:textId="77777777" w:rsidR="00E45D46" w:rsidRDefault="00E45D46" w:rsidP="00E45D46">
      <w:pPr>
        <w:rPr>
          <w:rFonts w:ascii="Tahoma" w:hAnsi="Tahoma" w:cs="Tahoma"/>
          <w:b/>
          <w:sz w:val="20"/>
          <w:szCs w:val="20"/>
        </w:rPr>
      </w:pPr>
    </w:p>
    <w:p w14:paraId="7EAF3694" w14:textId="77777777" w:rsidR="00E45D46" w:rsidRDefault="00E45D46" w:rsidP="00E45D46">
      <w:pPr>
        <w:rPr>
          <w:rFonts w:ascii="Tahoma" w:hAnsi="Tahoma" w:cs="Tahoma"/>
          <w:b/>
          <w:sz w:val="20"/>
          <w:szCs w:val="20"/>
        </w:rPr>
      </w:pPr>
      <w:r w:rsidRPr="00E45D46">
        <w:rPr>
          <w:rFonts w:ascii="Tahoma" w:hAnsi="Tahoma" w:cs="Tahoma"/>
          <w:b/>
          <w:sz w:val="20"/>
          <w:szCs w:val="20"/>
        </w:rPr>
        <w:t>Application Process</w:t>
      </w:r>
    </w:p>
    <w:p w14:paraId="22CDC5AD" w14:textId="4A0BC5A7" w:rsidR="00352B44" w:rsidRDefault="001D7C10" w:rsidP="00E45D46">
      <w:pPr>
        <w:rPr>
          <w:rFonts w:ascii="Tahoma" w:hAnsi="Tahoma" w:cs="Tahoma"/>
          <w:sz w:val="20"/>
          <w:szCs w:val="20"/>
        </w:rPr>
      </w:pPr>
      <w:r w:rsidRPr="001D7C10">
        <w:rPr>
          <w:rFonts w:ascii="Tahoma" w:hAnsi="Tahoma" w:cs="Tahoma"/>
          <w:sz w:val="20"/>
          <w:szCs w:val="20"/>
        </w:rPr>
        <w:t>T</w:t>
      </w:r>
      <w:r w:rsidR="00352B44">
        <w:rPr>
          <w:rFonts w:ascii="Tahoma" w:hAnsi="Tahoma" w:cs="Tahoma"/>
          <w:sz w:val="20"/>
          <w:szCs w:val="20"/>
        </w:rPr>
        <w:t xml:space="preserve">o inquire or apply </w:t>
      </w:r>
      <w:r w:rsidR="00D265D6">
        <w:rPr>
          <w:rFonts w:ascii="Tahoma" w:hAnsi="Tahoma" w:cs="Tahoma"/>
          <w:sz w:val="20"/>
          <w:szCs w:val="20"/>
        </w:rPr>
        <w:t>for</w:t>
      </w:r>
      <w:r w:rsidR="00352B44">
        <w:rPr>
          <w:rFonts w:ascii="Tahoma" w:hAnsi="Tahoma" w:cs="Tahoma"/>
          <w:sz w:val="20"/>
          <w:szCs w:val="20"/>
        </w:rPr>
        <w:t xml:space="preserve"> this position, contact Shelli Marquardt at </w:t>
      </w:r>
      <w:hyperlink r:id="rId10" w:history="1">
        <w:r w:rsidR="00352B44" w:rsidRPr="00645949">
          <w:rPr>
            <w:rStyle w:val="Hyperlink"/>
            <w:rFonts w:ascii="Tahoma" w:hAnsi="Tahoma" w:cs="Tahoma"/>
            <w:sz w:val="20"/>
            <w:szCs w:val="20"/>
          </w:rPr>
          <w:t>smarquardt@waukeshafoundation.org</w:t>
        </w:r>
      </w:hyperlink>
    </w:p>
    <w:p w14:paraId="4B2545B4" w14:textId="77777777" w:rsidR="001D7C10" w:rsidRPr="001D7C10" w:rsidRDefault="001D7C10" w:rsidP="00E45D46">
      <w:pPr>
        <w:rPr>
          <w:rFonts w:ascii="Tahoma" w:hAnsi="Tahoma" w:cs="Tahoma"/>
          <w:sz w:val="20"/>
          <w:szCs w:val="20"/>
        </w:rPr>
      </w:pPr>
      <w:r w:rsidRPr="001D7C10">
        <w:rPr>
          <w:rFonts w:ascii="Tahoma" w:hAnsi="Tahoma" w:cs="Tahoma"/>
          <w:sz w:val="20"/>
          <w:szCs w:val="20"/>
        </w:rPr>
        <w:t xml:space="preserve"> </w:t>
      </w:r>
    </w:p>
    <w:sectPr w:rsidR="001D7C10" w:rsidRPr="001D7C10" w:rsidSect="006F652C">
      <w:headerReference w:type="default" r:id="rId11"/>
      <w:footerReference w:type="default" r:id="rId12"/>
      <w:pgSz w:w="12240" w:h="15840"/>
      <w:pgMar w:top="576" w:right="1152" w:bottom="864" w:left="1152"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68AB" w14:textId="77777777" w:rsidR="00472BAA" w:rsidRDefault="00472BAA" w:rsidP="00EA004F">
      <w:r>
        <w:separator/>
      </w:r>
    </w:p>
  </w:endnote>
  <w:endnote w:type="continuationSeparator" w:id="0">
    <w:p w14:paraId="20FFB3AC" w14:textId="77777777" w:rsidR="00472BAA" w:rsidRDefault="00472BAA" w:rsidP="00EA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765" w14:textId="77777777" w:rsidR="00923E74" w:rsidRDefault="00923E74" w:rsidP="003963FD">
    <w:pPr>
      <w:pStyle w:val="Footer"/>
      <w:jc w:val="right"/>
    </w:pPr>
    <w:r>
      <w:fldChar w:fldCharType="begin"/>
    </w:r>
    <w:r>
      <w:instrText xml:space="preserve"> PAGE   \* MERGEFORMAT </w:instrText>
    </w:r>
    <w:r>
      <w:fldChar w:fldCharType="separate"/>
    </w:r>
    <w:r w:rsidR="00352B44">
      <w:rPr>
        <w:noProof/>
      </w:rPr>
      <w:t>2</w:t>
    </w:r>
    <w:r>
      <w:rPr>
        <w:noProof/>
      </w:rPr>
      <w:fldChar w:fldCharType="end"/>
    </w:r>
  </w:p>
  <w:p w14:paraId="078A52EC" w14:textId="77777777" w:rsidR="00923E74" w:rsidRDefault="0092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4172" w14:textId="77777777" w:rsidR="00472BAA" w:rsidRDefault="00472BAA" w:rsidP="00EA004F">
      <w:r>
        <w:separator/>
      </w:r>
    </w:p>
  </w:footnote>
  <w:footnote w:type="continuationSeparator" w:id="0">
    <w:p w14:paraId="335B134A" w14:textId="77777777" w:rsidR="00472BAA" w:rsidRDefault="00472BAA" w:rsidP="00EA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194F" w14:textId="77777777" w:rsidR="00923E74" w:rsidRDefault="00923E74">
    <w:pPr>
      <w:pStyle w:val="Header"/>
    </w:pPr>
  </w:p>
  <w:p w14:paraId="2BAAE9A8" w14:textId="77777777" w:rsidR="00923E74" w:rsidRDefault="0092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94B"/>
    <w:multiLevelType w:val="hybridMultilevel"/>
    <w:tmpl w:val="847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4B6"/>
    <w:multiLevelType w:val="hybridMultilevel"/>
    <w:tmpl w:val="0BBE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13FF7"/>
    <w:multiLevelType w:val="hybridMultilevel"/>
    <w:tmpl w:val="12AA4928"/>
    <w:lvl w:ilvl="0" w:tplc="398635EC">
      <w:numFmt w:val="bullet"/>
      <w:lvlText w:val="•"/>
      <w:lvlJc w:val="left"/>
      <w:pPr>
        <w:ind w:left="1080" w:hanging="720"/>
      </w:pPr>
      <w:rPr>
        <w:rFonts w:ascii="Tahoma" w:eastAsia="Calibri" w:hAnsi="Tahoma"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31117"/>
    <w:multiLevelType w:val="hybridMultilevel"/>
    <w:tmpl w:val="60728472"/>
    <w:lvl w:ilvl="0" w:tplc="43BE3966">
      <w:numFmt w:val="bullet"/>
      <w:lvlText w:val="•"/>
      <w:lvlJc w:val="left"/>
      <w:pPr>
        <w:ind w:left="108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77DD"/>
    <w:multiLevelType w:val="hybridMultilevel"/>
    <w:tmpl w:val="4BD0ECF2"/>
    <w:lvl w:ilvl="0" w:tplc="398635EC">
      <w:numFmt w:val="bullet"/>
      <w:lvlText w:val="•"/>
      <w:lvlJc w:val="left"/>
      <w:pPr>
        <w:ind w:left="1080" w:hanging="720"/>
      </w:pPr>
      <w:rPr>
        <w:rFonts w:ascii="Tahoma" w:eastAsia="Calibri" w:hAnsi="Tahoma"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311E"/>
    <w:multiLevelType w:val="hybridMultilevel"/>
    <w:tmpl w:val="303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62328"/>
    <w:multiLevelType w:val="hybridMultilevel"/>
    <w:tmpl w:val="CC1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1409E"/>
    <w:multiLevelType w:val="hybridMultilevel"/>
    <w:tmpl w:val="5AC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9104A"/>
    <w:multiLevelType w:val="hybridMultilevel"/>
    <w:tmpl w:val="117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9302D"/>
    <w:multiLevelType w:val="hybridMultilevel"/>
    <w:tmpl w:val="D9FE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526D7"/>
    <w:multiLevelType w:val="hybridMultilevel"/>
    <w:tmpl w:val="762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D78D2"/>
    <w:multiLevelType w:val="hybridMultilevel"/>
    <w:tmpl w:val="A726E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E027E"/>
    <w:multiLevelType w:val="hybridMultilevel"/>
    <w:tmpl w:val="846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87402"/>
    <w:multiLevelType w:val="hybridMultilevel"/>
    <w:tmpl w:val="5EFE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3716C"/>
    <w:multiLevelType w:val="hybridMultilevel"/>
    <w:tmpl w:val="023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48C1"/>
    <w:multiLevelType w:val="hybridMultilevel"/>
    <w:tmpl w:val="908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00D2F"/>
    <w:multiLevelType w:val="hybridMultilevel"/>
    <w:tmpl w:val="0CC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C270C"/>
    <w:multiLevelType w:val="hybridMultilevel"/>
    <w:tmpl w:val="3C3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E380D"/>
    <w:multiLevelType w:val="hybridMultilevel"/>
    <w:tmpl w:val="2A7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83FFD"/>
    <w:multiLevelType w:val="hybridMultilevel"/>
    <w:tmpl w:val="FF5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46159"/>
    <w:multiLevelType w:val="hybridMultilevel"/>
    <w:tmpl w:val="DE0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209EB"/>
    <w:multiLevelType w:val="hybridMultilevel"/>
    <w:tmpl w:val="E2F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833BA"/>
    <w:multiLevelType w:val="hybridMultilevel"/>
    <w:tmpl w:val="813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E5315"/>
    <w:multiLevelType w:val="hybridMultilevel"/>
    <w:tmpl w:val="387C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3"/>
  </w:num>
  <w:num w:numId="5">
    <w:abstractNumId w:val="8"/>
  </w:num>
  <w:num w:numId="6">
    <w:abstractNumId w:val="21"/>
  </w:num>
  <w:num w:numId="7">
    <w:abstractNumId w:val="23"/>
  </w:num>
  <w:num w:numId="8">
    <w:abstractNumId w:val="14"/>
  </w:num>
  <w:num w:numId="9">
    <w:abstractNumId w:val="17"/>
  </w:num>
  <w:num w:numId="10">
    <w:abstractNumId w:val="6"/>
  </w:num>
  <w:num w:numId="11">
    <w:abstractNumId w:val="0"/>
  </w:num>
  <w:num w:numId="12">
    <w:abstractNumId w:val="22"/>
  </w:num>
  <w:num w:numId="13">
    <w:abstractNumId w:val="7"/>
  </w:num>
  <w:num w:numId="14">
    <w:abstractNumId w:val="5"/>
  </w:num>
  <w:num w:numId="15">
    <w:abstractNumId w:val="19"/>
  </w:num>
  <w:num w:numId="16">
    <w:abstractNumId w:val="13"/>
  </w:num>
  <w:num w:numId="17">
    <w:abstractNumId w:val="10"/>
  </w:num>
  <w:num w:numId="18">
    <w:abstractNumId w:val="12"/>
  </w:num>
  <w:num w:numId="19">
    <w:abstractNumId w:val="20"/>
  </w:num>
  <w:num w:numId="20">
    <w:abstractNumId w:val="18"/>
  </w:num>
  <w:num w:numId="21">
    <w:abstractNumId w:val="9"/>
  </w:num>
  <w:num w:numId="22">
    <w:abstractNumId w:val="11"/>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F"/>
    <w:rsid w:val="000011A7"/>
    <w:rsid w:val="00021E83"/>
    <w:rsid w:val="00022E8D"/>
    <w:rsid w:val="00035E30"/>
    <w:rsid w:val="00063169"/>
    <w:rsid w:val="000658EA"/>
    <w:rsid w:val="0009777F"/>
    <w:rsid w:val="000C7449"/>
    <w:rsid w:val="00116377"/>
    <w:rsid w:val="00154B14"/>
    <w:rsid w:val="00160AD4"/>
    <w:rsid w:val="00166DC7"/>
    <w:rsid w:val="001747A3"/>
    <w:rsid w:val="0019616F"/>
    <w:rsid w:val="001965E7"/>
    <w:rsid w:val="001D7C10"/>
    <w:rsid w:val="001E0E91"/>
    <w:rsid w:val="001E177D"/>
    <w:rsid w:val="001F65DC"/>
    <w:rsid w:val="00235B9F"/>
    <w:rsid w:val="00240F28"/>
    <w:rsid w:val="002708FF"/>
    <w:rsid w:val="00281529"/>
    <w:rsid w:val="00285841"/>
    <w:rsid w:val="00296A6D"/>
    <w:rsid w:val="002C6C46"/>
    <w:rsid w:val="002D6C69"/>
    <w:rsid w:val="002F29B8"/>
    <w:rsid w:val="00312378"/>
    <w:rsid w:val="00332408"/>
    <w:rsid w:val="003453A6"/>
    <w:rsid w:val="00352B44"/>
    <w:rsid w:val="003624E2"/>
    <w:rsid w:val="00376246"/>
    <w:rsid w:val="00384371"/>
    <w:rsid w:val="00392936"/>
    <w:rsid w:val="003963FD"/>
    <w:rsid w:val="003A7B2F"/>
    <w:rsid w:val="003C3821"/>
    <w:rsid w:val="003D762A"/>
    <w:rsid w:val="003F492E"/>
    <w:rsid w:val="0042550A"/>
    <w:rsid w:val="00437328"/>
    <w:rsid w:val="00441D82"/>
    <w:rsid w:val="004420EB"/>
    <w:rsid w:val="00472BAA"/>
    <w:rsid w:val="004D0196"/>
    <w:rsid w:val="004D2D40"/>
    <w:rsid w:val="004D7915"/>
    <w:rsid w:val="00503139"/>
    <w:rsid w:val="00512422"/>
    <w:rsid w:val="00543A62"/>
    <w:rsid w:val="00545264"/>
    <w:rsid w:val="005459DD"/>
    <w:rsid w:val="0056236C"/>
    <w:rsid w:val="00586442"/>
    <w:rsid w:val="005A7E0E"/>
    <w:rsid w:val="005D00A5"/>
    <w:rsid w:val="00600472"/>
    <w:rsid w:val="00653B9A"/>
    <w:rsid w:val="00656F8C"/>
    <w:rsid w:val="006C3600"/>
    <w:rsid w:val="006D3A7A"/>
    <w:rsid w:val="006F652C"/>
    <w:rsid w:val="007039E8"/>
    <w:rsid w:val="00706066"/>
    <w:rsid w:val="00706183"/>
    <w:rsid w:val="00706C7E"/>
    <w:rsid w:val="00716CB4"/>
    <w:rsid w:val="00756BE8"/>
    <w:rsid w:val="0076459E"/>
    <w:rsid w:val="007C2E21"/>
    <w:rsid w:val="007C605E"/>
    <w:rsid w:val="007E1B70"/>
    <w:rsid w:val="007F0F23"/>
    <w:rsid w:val="007F1445"/>
    <w:rsid w:val="007F75B7"/>
    <w:rsid w:val="00816EBA"/>
    <w:rsid w:val="00820AE8"/>
    <w:rsid w:val="00827A91"/>
    <w:rsid w:val="00852318"/>
    <w:rsid w:val="008D2A74"/>
    <w:rsid w:val="008D71BB"/>
    <w:rsid w:val="008D7CBF"/>
    <w:rsid w:val="00923684"/>
    <w:rsid w:val="00923E74"/>
    <w:rsid w:val="00935ABF"/>
    <w:rsid w:val="009B77B2"/>
    <w:rsid w:val="009C1B75"/>
    <w:rsid w:val="009C5192"/>
    <w:rsid w:val="009C7256"/>
    <w:rsid w:val="009E4B73"/>
    <w:rsid w:val="009E6C41"/>
    <w:rsid w:val="009F1CDA"/>
    <w:rsid w:val="00A1038C"/>
    <w:rsid w:val="00A13919"/>
    <w:rsid w:val="00A474C2"/>
    <w:rsid w:val="00A47E0C"/>
    <w:rsid w:val="00A535F3"/>
    <w:rsid w:val="00A67DF7"/>
    <w:rsid w:val="00A7366E"/>
    <w:rsid w:val="00A87345"/>
    <w:rsid w:val="00AD2BEC"/>
    <w:rsid w:val="00B05DCB"/>
    <w:rsid w:val="00B1645A"/>
    <w:rsid w:val="00B24111"/>
    <w:rsid w:val="00B34744"/>
    <w:rsid w:val="00B35FD2"/>
    <w:rsid w:val="00B63722"/>
    <w:rsid w:val="00B65A72"/>
    <w:rsid w:val="00BA127F"/>
    <w:rsid w:val="00BD0B7E"/>
    <w:rsid w:val="00BD24B6"/>
    <w:rsid w:val="00BD7072"/>
    <w:rsid w:val="00C161D5"/>
    <w:rsid w:val="00C25D9A"/>
    <w:rsid w:val="00C366D4"/>
    <w:rsid w:val="00C37E79"/>
    <w:rsid w:val="00C40633"/>
    <w:rsid w:val="00C64499"/>
    <w:rsid w:val="00C673DE"/>
    <w:rsid w:val="00C859A0"/>
    <w:rsid w:val="00CC0D6D"/>
    <w:rsid w:val="00CC4615"/>
    <w:rsid w:val="00CC5974"/>
    <w:rsid w:val="00CD506E"/>
    <w:rsid w:val="00CD52AE"/>
    <w:rsid w:val="00CD704F"/>
    <w:rsid w:val="00D035A0"/>
    <w:rsid w:val="00D17AB5"/>
    <w:rsid w:val="00D2036E"/>
    <w:rsid w:val="00D265D6"/>
    <w:rsid w:val="00D350F2"/>
    <w:rsid w:val="00D55308"/>
    <w:rsid w:val="00DB0768"/>
    <w:rsid w:val="00DB55C3"/>
    <w:rsid w:val="00DB7676"/>
    <w:rsid w:val="00DC1B6A"/>
    <w:rsid w:val="00DD5E6A"/>
    <w:rsid w:val="00DE6325"/>
    <w:rsid w:val="00DF258C"/>
    <w:rsid w:val="00E002D2"/>
    <w:rsid w:val="00E206AD"/>
    <w:rsid w:val="00E45D46"/>
    <w:rsid w:val="00E61BB8"/>
    <w:rsid w:val="00E72233"/>
    <w:rsid w:val="00E724AF"/>
    <w:rsid w:val="00E74C22"/>
    <w:rsid w:val="00E756AA"/>
    <w:rsid w:val="00E82C0B"/>
    <w:rsid w:val="00EA004F"/>
    <w:rsid w:val="00EB1708"/>
    <w:rsid w:val="00EC6C82"/>
    <w:rsid w:val="00F02A2C"/>
    <w:rsid w:val="00F34F5F"/>
    <w:rsid w:val="00FA5575"/>
    <w:rsid w:val="00FD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804CD1"/>
  <w15:docId w15:val="{AA54E7BE-4216-45EA-9CD6-E98BC73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4F"/>
    <w:pPr>
      <w:tabs>
        <w:tab w:val="center" w:pos="4680"/>
        <w:tab w:val="right" w:pos="9360"/>
      </w:tabs>
    </w:pPr>
  </w:style>
  <w:style w:type="character" w:customStyle="1" w:styleId="HeaderChar">
    <w:name w:val="Header Char"/>
    <w:basedOn w:val="DefaultParagraphFont"/>
    <w:link w:val="Header"/>
    <w:uiPriority w:val="99"/>
    <w:rsid w:val="00EA004F"/>
  </w:style>
  <w:style w:type="paragraph" w:styleId="Footer">
    <w:name w:val="footer"/>
    <w:basedOn w:val="Normal"/>
    <w:link w:val="FooterChar"/>
    <w:uiPriority w:val="99"/>
    <w:unhideWhenUsed/>
    <w:rsid w:val="00EA004F"/>
    <w:pPr>
      <w:tabs>
        <w:tab w:val="center" w:pos="4680"/>
        <w:tab w:val="right" w:pos="9360"/>
      </w:tabs>
    </w:pPr>
  </w:style>
  <w:style w:type="character" w:customStyle="1" w:styleId="FooterChar">
    <w:name w:val="Footer Char"/>
    <w:basedOn w:val="DefaultParagraphFont"/>
    <w:link w:val="Footer"/>
    <w:uiPriority w:val="99"/>
    <w:rsid w:val="00EA004F"/>
  </w:style>
  <w:style w:type="paragraph" w:styleId="BalloonText">
    <w:name w:val="Balloon Text"/>
    <w:basedOn w:val="Normal"/>
    <w:link w:val="BalloonTextChar"/>
    <w:uiPriority w:val="99"/>
    <w:semiHidden/>
    <w:unhideWhenUsed/>
    <w:rsid w:val="00EA004F"/>
    <w:rPr>
      <w:rFonts w:ascii="Tahoma" w:hAnsi="Tahoma" w:cs="Tahoma"/>
      <w:sz w:val="16"/>
      <w:szCs w:val="16"/>
    </w:rPr>
  </w:style>
  <w:style w:type="character" w:customStyle="1" w:styleId="BalloonTextChar">
    <w:name w:val="Balloon Text Char"/>
    <w:link w:val="BalloonText"/>
    <w:uiPriority w:val="99"/>
    <w:semiHidden/>
    <w:rsid w:val="00EA004F"/>
    <w:rPr>
      <w:rFonts w:ascii="Tahoma" w:hAnsi="Tahoma" w:cs="Tahoma"/>
      <w:sz w:val="16"/>
      <w:szCs w:val="16"/>
    </w:rPr>
  </w:style>
  <w:style w:type="paragraph" w:styleId="ListParagraph">
    <w:name w:val="List Paragraph"/>
    <w:basedOn w:val="Normal"/>
    <w:uiPriority w:val="34"/>
    <w:qFormat/>
    <w:rsid w:val="00F02A2C"/>
    <w:pPr>
      <w:ind w:left="720"/>
      <w:contextualSpacing/>
    </w:pPr>
  </w:style>
  <w:style w:type="character" w:styleId="Hyperlink">
    <w:name w:val="Hyperlink"/>
    <w:uiPriority w:val="99"/>
    <w:unhideWhenUsed/>
    <w:rsid w:val="00BD24B6"/>
    <w:rPr>
      <w:color w:val="0000FF"/>
      <w:u w:val="single"/>
    </w:rPr>
  </w:style>
  <w:style w:type="character" w:styleId="CommentReference">
    <w:name w:val="annotation reference"/>
    <w:uiPriority w:val="99"/>
    <w:semiHidden/>
    <w:unhideWhenUsed/>
    <w:rsid w:val="00063169"/>
    <w:rPr>
      <w:sz w:val="16"/>
      <w:szCs w:val="16"/>
    </w:rPr>
  </w:style>
  <w:style w:type="paragraph" w:styleId="CommentText">
    <w:name w:val="annotation text"/>
    <w:basedOn w:val="Normal"/>
    <w:link w:val="CommentTextChar"/>
    <w:uiPriority w:val="99"/>
    <w:semiHidden/>
    <w:unhideWhenUsed/>
    <w:rsid w:val="00063169"/>
    <w:rPr>
      <w:sz w:val="20"/>
      <w:szCs w:val="20"/>
    </w:rPr>
  </w:style>
  <w:style w:type="character" w:customStyle="1" w:styleId="CommentTextChar">
    <w:name w:val="Comment Text Char"/>
    <w:link w:val="CommentText"/>
    <w:uiPriority w:val="99"/>
    <w:semiHidden/>
    <w:rsid w:val="00063169"/>
    <w:rPr>
      <w:sz w:val="20"/>
      <w:szCs w:val="20"/>
    </w:rPr>
  </w:style>
  <w:style w:type="paragraph" w:styleId="CommentSubject">
    <w:name w:val="annotation subject"/>
    <w:basedOn w:val="CommentText"/>
    <w:next w:val="CommentText"/>
    <w:link w:val="CommentSubjectChar"/>
    <w:uiPriority w:val="99"/>
    <w:semiHidden/>
    <w:unhideWhenUsed/>
    <w:rsid w:val="00063169"/>
    <w:rPr>
      <w:b/>
      <w:bCs/>
    </w:rPr>
  </w:style>
  <w:style w:type="character" w:customStyle="1" w:styleId="CommentSubjectChar">
    <w:name w:val="Comment Subject Char"/>
    <w:link w:val="CommentSubject"/>
    <w:uiPriority w:val="99"/>
    <w:semiHidden/>
    <w:rsid w:val="00063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964">
      <w:bodyDiv w:val="1"/>
      <w:marLeft w:val="0"/>
      <w:marRight w:val="0"/>
      <w:marTop w:val="0"/>
      <w:marBottom w:val="0"/>
      <w:divBdr>
        <w:top w:val="none" w:sz="0" w:space="0" w:color="auto"/>
        <w:left w:val="none" w:sz="0" w:space="0" w:color="auto"/>
        <w:bottom w:val="none" w:sz="0" w:space="0" w:color="auto"/>
        <w:right w:val="none" w:sz="0" w:space="0" w:color="auto"/>
      </w:divBdr>
    </w:div>
    <w:div w:id="645011080">
      <w:bodyDiv w:val="1"/>
      <w:marLeft w:val="0"/>
      <w:marRight w:val="0"/>
      <w:marTop w:val="0"/>
      <w:marBottom w:val="0"/>
      <w:divBdr>
        <w:top w:val="none" w:sz="0" w:space="0" w:color="auto"/>
        <w:left w:val="none" w:sz="0" w:space="0" w:color="auto"/>
        <w:bottom w:val="none" w:sz="0" w:space="0" w:color="auto"/>
        <w:right w:val="none" w:sz="0" w:space="0" w:color="auto"/>
      </w:divBdr>
      <w:divsChild>
        <w:div w:id="1447771261">
          <w:marLeft w:val="0"/>
          <w:marRight w:val="0"/>
          <w:marTop w:val="0"/>
          <w:marBottom w:val="0"/>
          <w:divBdr>
            <w:top w:val="none" w:sz="0" w:space="0" w:color="auto"/>
            <w:left w:val="none" w:sz="0" w:space="0" w:color="auto"/>
            <w:bottom w:val="none" w:sz="0" w:space="0" w:color="auto"/>
            <w:right w:val="none" w:sz="0" w:space="0" w:color="auto"/>
          </w:divBdr>
          <w:divsChild>
            <w:div w:id="399207604">
              <w:marLeft w:val="0"/>
              <w:marRight w:val="0"/>
              <w:marTop w:val="0"/>
              <w:marBottom w:val="0"/>
              <w:divBdr>
                <w:top w:val="none" w:sz="0" w:space="0" w:color="auto"/>
                <w:left w:val="none" w:sz="0" w:space="0" w:color="auto"/>
                <w:bottom w:val="none" w:sz="0" w:space="0" w:color="auto"/>
                <w:right w:val="none" w:sz="0" w:space="0" w:color="auto"/>
              </w:divBdr>
              <w:divsChild>
                <w:div w:id="682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arquardt@waukeshafoundation.org" TargetMode="External"/><Relationship Id="rId4" Type="http://schemas.openxmlformats.org/officeDocument/2006/relationships/settings" Target="settings.xml"/><Relationship Id="rId9" Type="http://schemas.openxmlformats.org/officeDocument/2006/relationships/hyperlink" Target="http://www.waukesha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878C-FBFC-4ED7-A260-A170385E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 Milwaukee Foundation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Williams</dc:creator>
  <cp:lastModifiedBy>Shelli Marquardt</cp:lastModifiedBy>
  <cp:revision>4</cp:revision>
  <cp:lastPrinted>2017-07-11T14:56:00Z</cp:lastPrinted>
  <dcterms:created xsi:type="dcterms:W3CDTF">2021-07-02T19:19:00Z</dcterms:created>
  <dcterms:modified xsi:type="dcterms:W3CDTF">2021-07-02T19:42:00Z</dcterms:modified>
</cp:coreProperties>
</file>