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0A68" w14:textId="46F84714" w:rsidR="00265ACF" w:rsidRDefault="00265ACF" w:rsidP="00265ACF">
      <w:pPr>
        <w:pStyle w:val="xmsonormal"/>
        <w:shd w:val="clear" w:color="auto" w:fill="FFFFFF"/>
        <w:spacing w:before="0" w:beforeAutospacing="0" w:after="0" w:afterAutospacing="0" w:line="253" w:lineRule="atLeast"/>
        <w:jc w:val="center"/>
        <w:rPr>
          <w:rFonts w:ascii="Roboto" w:hAnsi="Roboto" w:cs="Calibri"/>
          <w:b/>
          <w:bCs/>
          <w:color w:val="201F1E"/>
          <w:sz w:val="26"/>
          <w:szCs w:val="26"/>
          <w:bdr w:val="none" w:sz="0" w:space="0" w:color="auto" w:frame="1"/>
        </w:rPr>
      </w:pPr>
      <w:r>
        <w:rPr>
          <w:rFonts w:ascii="Roboto" w:hAnsi="Roboto" w:cs="Calibri"/>
          <w:b/>
          <w:bCs/>
          <w:noProof/>
          <w:color w:val="201F1E"/>
          <w:sz w:val="26"/>
          <w:szCs w:val="26"/>
          <w:bdr w:val="none" w:sz="0" w:space="0" w:color="auto" w:frame="1"/>
        </w:rPr>
        <w:drawing>
          <wp:inline distT="0" distB="0" distL="0" distR="0" wp14:anchorId="3DCBAA66" wp14:editId="4842D0BC">
            <wp:extent cx="3017520" cy="13716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7520" cy="1371600"/>
                    </a:xfrm>
                    <a:prstGeom prst="rect">
                      <a:avLst/>
                    </a:prstGeom>
                  </pic:spPr>
                </pic:pic>
              </a:graphicData>
            </a:graphic>
          </wp:inline>
        </w:drawing>
      </w:r>
    </w:p>
    <w:p w14:paraId="7EBF0646" w14:textId="77777777" w:rsidR="00265ACF" w:rsidRDefault="00265ACF" w:rsidP="00265ACF">
      <w:pPr>
        <w:pStyle w:val="xmsonormal"/>
        <w:shd w:val="clear" w:color="auto" w:fill="FFFFFF"/>
        <w:spacing w:before="0" w:beforeAutospacing="0" w:after="0" w:afterAutospacing="0" w:line="253" w:lineRule="atLeast"/>
        <w:jc w:val="center"/>
        <w:rPr>
          <w:rFonts w:ascii="Roboto" w:hAnsi="Roboto" w:cs="Calibri"/>
          <w:b/>
          <w:bCs/>
          <w:color w:val="201F1E"/>
          <w:sz w:val="26"/>
          <w:szCs w:val="26"/>
          <w:bdr w:val="none" w:sz="0" w:space="0" w:color="auto" w:frame="1"/>
        </w:rPr>
      </w:pPr>
    </w:p>
    <w:p w14:paraId="1BD06F94" w14:textId="77777777" w:rsidR="00ED6E71" w:rsidRDefault="00ED6E71" w:rsidP="00265ACF">
      <w:pPr>
        <w:pStyle w:val="xmsonormal"/>
        <w:shd w:val="clear" w:color="auto" w:fill="FFFFFF"/>
        <w:spacing w:before="0" w:beforeAutospacing="0" w:after="0" w:afterAutospacing="0" w:line="253" w:lineRule="atLeast"/>
        <w:jc w:val="center"/>
        <w:rPr>
          <w:rFonts w:ascii="Roboto" w:hAnsi="Roboto" w:cs="Calibri"/>
          <w:b/>
          <w:bCs/>
          <w:color w:val="201F1E"/>
          <w:sz w:val="26"/>
          <w:szCs w:val="26"/>
          <w:bdr w:val="none" w:sz="0" w:space="0" w:color="auto" w:frame="1"/>
        </w:rPr>
      </w:pPr>
    </w:p>
    <w:p w14:paraId="38836BF9" w14:textId="2C8595CC" w:rsidR="00265ACF" w:rsidRDefault="00265ACF" w:rsidP="00265ACF">
      <w:pPr>
        <w:pStyle w:val="xmsonormal"/>
        <w:shd w:val="clear" w:color="auto" w:fill="FFFFFF"/>
        <w:spacing w:before="0" w:beforeAutospacing="0" w:after="0" w:afterAutospacing="0" w:line="253" w:lineRule="atLeast"/>
        <w:jc w:val="center"/>
        <w:rPr>
          <w:rFonts w:ascii="Calibri" w:hAnsi="Calibri" w:cs="Calibri"/>
          <w:color w:val="201F1E"/>
          <w:sz w:val="22"/>
          <w:szCs w:val="22"/>
        </w:rPr>
      </w:pPr>
      <w:r>
        <w:rPr>
          <w:rFonts w:ascii="Roboto" w:hAnsi="Roboto" w:cs="Calibri"/>
          <w:b/>
          <w:bCs/>
          <w:color w:val="201F1E"/>
          <w:sz w:val="26"/>
          <w:szCs w:val="26"/>
          <w:bdr w:val="none" w:sz="0" w:space="0" w:color="auto" w:frame="1"/>
        </w:rPr>
        <w:t>UNITED WAY 211 SEEKING APPLICANTS FOR VIRTUAL RESOURCE SPECIALIST THROUGH AMERICORPS PROGRAM</w:t>
      </w:r>
    </w:p>
    <w:p w14:paraId="24D1F97E" w14:textId="77777777" w:rsidR="00265ACF" w:rsidRDefault="00265ACF" w:rsidP="00265ACF">
      <w:pPr>
        <w:pStyle w:val="xmsonormal"/>
        <w:shd w:val="clear" w:color="auto" w:fill="FFFFFF"/>
        <w:spacing w:before="0" w:beforeAutospacing="0" w:after="0" w:afterAutospacing="0"/>
        <w:rPr>
          <w:rFonts w:ascii="Calibri" w:hAnsi="Calibri" w:cs="Calibri"/>
          <w:color w:val="201F1E"/>
          <w:sz w:val="22"/>
          <w:szCs w:val="22"/>
        </w:rPr>
      </w:pPr>
      <w:r>
        <w:rPr>
          <w:rFonts w:ascii="Roboto" w:hAnsi="Roboto" w:cs="Calibri"/>
          <w:b/>
          <w:bCs/>
          <w:color w:val="201F1E"/>
          <w:bdr w:val="none" w:sz="0" w:space="0" w:color="auto" w:frame="1"/>
        </w:rPr>
        <w:t> </w:t>
      </w:r>
    </w:p>
    <w:p w14:paraId="265D0C93" w14:textId="77777777" w:rsidR="00265ACF" w:rsidRDefault="00265ACF" w:rsidP="00265ACF">
      <w:pPr>
        <w:pStyle w:val="xmsonormal"/>
        <w:shd w:val="clear" w:color="auto" w:fill="FFFFFF"/>
        <w:spacing w:before="0" w:beforeAutospacing="0" w:after="0" w:afterAutospacing="0"/>
        <w:rPr>
          <w:rFonts w:ascii="Calibri" w:hAnsi="Calibri" w:cs="Calibri"/>
          <w:color w:val="201F1E"/>
          <w:sz w:val="22"/>
          <w:szCs w:val="22"/>
        </w:rPr>
      </w:pPr>
      <w:r>
        <w:rPr>
          <w:rFonts w:ascii="Roboto" w:hAnsi="Roboto" w:cs="Calibri"/>
          <w:b/>
          <w:bCs/>
          <w:color w:val="201F1E"/>
          <w:sz w:val="22"/>
          <w:szCs w:val="22"/>
          <w:bdr w:val="none" w:sz="0" w:space="0" w:color="auto" w:frame="1"/>
        </w:rPr>
        <w:t>Madison, WI (July 13, 2022) </w:t>
      </w:r>
      <w:r>
        <w:rPr>
          <w:rFonts w:ascii="Roboto" w:hAnsi="Roboto" w:cs="Calibri"/>
          <w:color w:val="201F1E"/>
          <w:sz w:val="22"/>
          <w:szCs w:val="22"/>
          <w:bdr w:val="none" w:sz="0" w:space="0" w:color="auto" w:frame="1"/>
        </w:rPr>
        <w:t>– United Way’s 211 helpline is the most comprehensive health and human services database in all of Dane County. Our staff and volunteers are available to offer free, confidential assistance to neighbors in need, 24/7. And we’re seeking a Virtual Resource Specialist to join our team!</w:t>
      </w:r>
    </w:p>
    <w:p w14:paraId="5AB826E9" w14:textId="77777777" w:rsidR="00265ACF" w:rsidRDefault="00265ACF" w:rsidP="00265ACF">
      <w:pPr>
        <w:pStyle w:val="xmsonormal"/>
        <w:shd w:val="clear" w:color="auto" w:fill="FFFFFF"/>
        <w:spacing w:before="0" w:beforeAutospacing="0" w:after="0" w:afterAutospacing="0"/>
        <w:rPr>
          <w:rFonts w:ascii="Calibri" w:hAnsi="Calibri" w:cs="Calibri"/>
          <w:color w:val="201F1E"/>
          <w:sz w:val="22"/>
          <w:szCs w:val="22"/>
        </w:rPr>
      </w:pPr>
      <w:r>
        <w:rPr>
          <w:rFonts w:ascii="Roboto" w:hAnsi="Roboto" w:cs="Calibri"/>
          <w:color w:val="201F1E"/>
          <w:sz w:val="22"/>
          <w:szCs w:val="22"/>
          <w:bdr w:val="none" w:sz="0" w:space="0" w:color="auto" w:frame="1"/>
        </w:rPr>
        <w:t> </w:t>
      </w:r>
    </w:p>
    <w:p w14:paraId="65B9ABBB" w14:textId="77777777" w:rsidR="00265ACF" w:rsidRDefault="00265ACF" w:rsidP="00265ACF">
      <w:pPr>
        <w:pStyle w:val="xmsonormal"/>
        <w:shd w:val="clear" w:color="auto" w:fill="FFFFFF"/>
        <w:spacing w:before="0" w:beforeAutospacing="0" w:after="0" w:afterAutospacing="0"/>
        <w:rPr>
          <w:rFonts w:ascii="Calibri" w:hAnsi="Calibri" w:cs="Calibri"/>
          <w:color w:val="201F1E"/>
          <w:sz w:val="22"/>
          <w:szCs w:val="22"/>
        </w:rPr>
      </w:pPr>
      <w:r>
        <w:rPr>
          <w:rFonts w:ascii="Roboto" w:hAnsi="Roboto" w:cs="Calibri"/>
          <w:color w:val="201F1E"/>
          <w:sz w:val="22"/>
          <w:szCs w:val="22"/>
          <w:bdr w:val="none" w:sz="0" w:space="0" w:color="auto" w:frame="1"/>
        </w:rPr>
        <w:t xml:space="preserve">The person hired into this position would be working in our </w:t>
      </w:r>
      <w:proofErr w:type="gramStart"/>
      <w:r>
        <w:rPr>
          <w:rFonts w:ascii="Roboto" w:hAnsi="Roboto" w:cs="Calibri"/>
          <w:color w:val="201F1E"/>
          <w:sz w:val="22"/>
          <w:szCs w:val="22"/>
          <w:bdr w:val="none" w:sz="0" w:space="0" w:color="auto" w:frame="1"/>
        </w:rPr>
        <w:t>211 call</w:t>
      </w:r>
      <w:proofErr w:type="gramEnd"/>
      <w:r>
        <w:rPr>
          <w:rFonts w:ascii="Roboto" w:hAnsi="Roboto" w:cs="Calibri"/>
          <w:color w:val="201F1E"/>
          <w:sz w:val="22"/>
          <w:szCs w:val="22"/>
          <w:bdr w:val="none" w:sz="0" w:space="0" w:color="auto" w:frame="1"/>
        </w:rPr>
        <w:t xml:space="preserve"> center virtually, with the main task of connecting community members who are in need of AODA, mental health supports or other needs with available resources. </w:t>
      </w:r>
      <w:r>
        <w:rPr>
          <w:rFonts w:ascii="Roboto" w:hAnsi="Roboto" w:cs="Calibri"/>
          <w:b/>
          <w:bCs/>
          <w:color w:val="201F1E"/>
          <w:sz w:val="22"/>
          <w:szCs w:val="22"/>
          <w:bdr w:val="none" w:sz="0" w:space="0" w:color="auto" w:frame="1"/>
        </w:rPr>
        <w:t>This position is funded through our partners at AmeriCorps, and the year-long service term is 9/12/2022-8/31/2023</w:t>
      </w:r>
      <w:r>
        <w:rPr>
          <w:rFonts w:ascii="Roboto" w:hAnsi="Roboto" w:cs="Calibri"/>
          <w:color w:val="201F1E"/>
          <w:sz w:val="22"/>
          <w:szCs w:val="22"/>
          <w:bdr w:val="none" w:sz="0" w:space="0" w:color="auto" w:frame="1"/>
        </w:rPr>
        <w:t xml:space="preserve">. The selected candidate will be given a weekly living allowance, basic health insurance, mileage reimbursement, subsidized childcare and be awarded with a $6,495 Education Award Student Loan Forbearance that can help pay for college, graduate </w:t>
      </w:r>
      <w:proofErr w:type="gramStart"/>
      <w:r>
        <w:rPr>
          <w:rFonts w:ascii="Roboto" w:hAnsi="Roboto" w:cs="Calibri"/>
          <w:color w:val="201F1E"/>
          <w:sz w:val="22"/>
          <w:szCs w:val="22"/>
          <w:bdr w:val="none" w:sz="0" w:space="0" w:color="auto" w:frame="1"/>
        </w:rPr>
        <w:t>school</w:t>
      </w:r>
      <w:proofErr w:type="gramEnd"/>
      <w:r>
        <w:rPr>
          <w:rFonts w:ascii="Roboto" w:hAnsi="Roboto" w:cs="Calibri"/>
          <w:color w:val="201F1E"/>
          <w:sz w:val="22"/>
          <w:szCs w:val="22"/>
          <w:bdr w:val="none" w:sz="0" w:space="0" w:color="auto" w:frame="1"/>
        </w:rPr>
        <w:t xml:space="preserve"> or vocational training, or to repay student loans.</w:t>
      </w:r>
    </w:p>
    <w:p w14:paraId="1EFE2523" w14:textId="77777777" w:rsidR="00265ACF" w:rsidRDefault="00265ACF" w:rsidP="00265ACF">
      <w:pPr>
        <w:pStyle w:val="xmsonormal"/>
        <w:shd w:val="clear" w:color="auto" w:fill="FFFFFF"/>
        <w:spacing w:before="0" w:beforeAutospacing="0" w:after="0" w:afterAutospacing="0"/>
        <w:rPr>
          <w:rFonts w:ascii="Calibri" w:hAnsi="Calibri" w:cs="Calibri"/>
          <w:color w:val="201F1E"/>
          <w:sz w:val="22"/>
          <w:szCs w:val="22"/>
        </w:rPr>
      </w:pPr>
      <w:r>
        <w:rPr>
          <w:rFonts w:ascii="Roboto" w:hAnsi="Roboto" w:cs="Calibri"/>
          <w:color w:val="201F1E"/>
          <w:sz w:val="22"/>
          <w:szCs w:val="22"/>
          <w:bdr w:val="none" w:sz="0" w:space="0" w:color="auto" w:frame="1"/>
        </w:rPr>
        <w:t> </w:t>
      </w:r>
    </w:p>
    <w:p w14:paraId="16E38164" w14:textId="77777777" w:rsidR="00265ACF" w:rsidRDefault="00265ACF" w:rsidP="00265ACF">
      <w:pPr>
        <w:pStyle w:val="xmsonormal"/>
        <w:shd w:val="clear" w:color="auto" w:fill="FFFFFF"/>
        <w:spacing w:before="0" w:beforeAutospacing="0" w:after="0" w:afterAutospacing="0"/>
        <w:rPr>
          <w:rFonts w:ascii="Calibri" w:hAnsi="Calibri" w:cs="Calibri"/>
          <w:color w:val="201F1E"/>
          <w:sz w:val="22"/>
          <w:szCs w:val="22"/>
        </w:rPr>
      </w:pPr>
      <w:r>
        <w:rPr>
          <w:rFonts w:ascii="Roboto" w:hAnsi="Roboto" w:cs="Calibri"/>
          <w:color w:val="201F1E"/>
          <w:sz w:val="22"/>
          <w:szCs w:val="22"/>
          <w:bdr w:val="none" w:sz="0" w:space="0" w:color="auto" w:frame="1"/>
        </w:rPr>
        <w:t>“I started at 211 hoping to make an impact in my community during the pandemic,” says Mario Fregoso, current 211 Resource Specialist through the AmeriCorps program. “What I realized is there was so much more going on in our communities and that many other crises have been taking place that often are not brought to our attention. Through this job, I know every day that I’m making a difference by speaking directly to the community and giving them the tools to face the many issues we continue to see in Wisconsin.”</w:t>
      </w:r>
    </w:p>
    <w:p w14:paraId="30E78C5B" w14:textId="77777777" w:rsidR="00265ACF" w:rsidRDefault="00265ACF" w:rsidP="00265ACF">
      <w:pPr>
        <w:pStyle w:val="xmsonormal"/>
        <w:shd w:val="clear" w:color="auto" w:fill="FFFFFF"/>
        <w:spacing w:before="0" w:beforeAutospacing="0" w:after="0" w:afterAutospacing="0"/>
        <w:rPr>
          <w:rFonts w:ascii="Calibri" w:hAnsi="Calibri" w:cs="Calibri"/>
          <w:color w:val="201F1E"/>
          <w:sz w:val="22"/>
          <w:szCs w:val="22"/>
        </w:rPr>
      </w:pPr>
      <w:r>
        <w:rPr>
          <w:rFonts w:ascii="Roboto" w:hAnsi="Roboto" w:cs="Calibri"/>
          <w:color w:val="201F1E"/>
          <w:sz w:val="22"/>
          <w:szCs w:val="22"/>
          <w:bdr w:val="none" w:sz="0" w:space="0" w:color="auto" w:frame="1"/>
        </w:rPr>
        <w:t> </w:t>
      </w:r>
    </w:p>
    <w:p w14:paraId="3E004D49" w14:textId="77777777" w:rsidR="00265ACF" w:rsidRDefault="00265ACF" w:rsidP="00265ACF">
      <w:pPr>
        <w:pStyle w:val="xmsonormal"/>
        <w:shd w:val="clear" w:color="auto" w:fill="FFFFFF"/>
        <w:spacing w:before="0" w:beforeAutospacing="0" w:after="0" w:afterAutospacing="0"/>
        <w:rPr>
          <w:rFonts w:ascii="Calibri" w:hAnsi="Calibri" w:cs="Calibri"/>
          <w:color w:val="201F1E"/>
          <w:sz w:val="22"/>
          <w:szCs w:val="22"/>
        </w:rPr>
      </w:pPr>
      <w:r>
        <w:rPr>
          <w:rFonts w:ascii="Roboto" w:hAnsi="Roboto" w:cs="Calibri"/>
          <w:color w:val="201F1E"/>
          <w:sz w:val="22"/>
          <w:szCs w:val="22"/>
          <w:bdr w:val="none" w:sz="0" w:space="0" w:color="auto" w:frame="1"/>
        </w:rPr>
        <w:t>To learn more and apply, please visit </w:t>
      </w:r>
      <w:hyperlink r:id="rId5" w:tgtFrame="_blank" w:history="1">
        <w:r>
          <w:rPr>
            <w:rStyle w:val="Hyperlink"/>
            <w:rFonts w:ascii="Roboto" w:hAnsi="Roboto" w:cs="Calibri"/>
            <w:sz w:val="22"/>
            <w:szCs w:val="22"/>
            <w:bdr w:val="none" w:sz="0" w:space="0" w:color="auto" w:frame="1"/>
          </w:rPr>
          <w:t>https://www.unitedwaydanecounty.org/about-us/careers/americorps/</w:t>
        </w:r>
      </w:hyperlink>
      <w:r>
        <w:rPr>
          <w:rFonts w:ascii="Roboto" w:hAnsi="Roboto" w:cs="Calibri"/>
          <w:color w:val="201F1E"/>
          <w:sz w:val="22"/>
          <w:szCs w:val="22"/>
          <w:bdr w:val="none" w:sz="0" w:space="0" w:color="auto" w:frame="1"/>
        </w:rPr>
        <w:t>.</w:t>
      </w:r>
    </w:p>
    <w:p w14:paraId="302DC22B" w14:textId="77777777" w:rsidR="00E148A9" w:rsidRDefault="00E148A9"/>
    <w:sectPr w:rsidR="00E148A9" w:rsidSect="00ED6E71">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CF"/>
    <w:rsid w:val="00265ACF"/>
    <w:rsid w:val="00A63299"/>
    <w:rsid w:val="00D33BCB"/>
    <w:rsid w:val="00E148A9"/>
    <w:rsid w:val="00ED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19C3"/>
  <w15:chartTrackingRefBased/>
  <w15:docId w15:val="{9C5808F1-E8D3-485C-9218-E4BF2337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65A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tedwaydanecounty.org/about-us/careers/americorp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 Amour</dc:creator>
  <cp:keywords/>
  <dc:description/>
  <cp:lastModifiedBy>Michele St. Amour</cp:lastModifiedBy>
  <cp:revision>1</cp:revision>
  <dcterms:created xsi:type="dcterms:W3CDTF">2022-07-13T15:38:00Z</dcterms:created>
  <dcterms:modified xsi:type="dcterms:W3CDTF">2022-07-13T15:45:00Z</dcterms:modified>
</cp:coreProperties>
</file>